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CE5" w:rsidRDefault="00533CE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33CE5" w:rsidRDefault="00533CE5">
      <w:pPr>
        <w:pStyle w:val="ConsPlusNormal"/>
        <w:jc w:val="both"/>
        <w:outlineLvl w:val="0"/>
      </w:pPr>
    </w:p>
    <w:p w:rsidR="00533CE5" w:rsidRDefault="00533CE5">
      <w:pPr>
        <w:pStyle w:val="ConsPlusTitle"/>
        <w:jc w:val="center"/>
        <w:outlineLvl w:val="0"/>
      </w:pPr>
      <w:r>
        <w:t>КОМИТЕТ ОБРАЗОВАНИЯ И НАУКИ ВОЛГОГРАДСКОЙ ОБЛАСТИ</w:t>
      </w:r>
    </w:p>
    <w:p w:rsidR="00533CE5" w:rsidRDefault="00533CE5">
      <w:pPr>
        <w:pStyle w:val="ConsPlusTitle"/>
        <w:jc w:val="center"/>
      </w:pPr>
    </w:p>
    <w:p w:rsidR="00533CE5" w:rsidRDefault="00533CE5">
      <w:pPr>
        <w:pStyle w:val="ConsPlusTitle"/>
        <w:jc w:val="center"/>
      </w:pPr>
      <w:r>
        <w:t>ПРИКАЗ</w:t>
      </w:r>
    </w:p>
    <w:p w:rsidR="00533CE5" w:rsidRDefault="00533CE5">
      <w:pPr>
        <w:pStyle w:val="ConsPlusTitle"/>
        <w:jc w:val="center"/>
      </w:pPr>
      <w:r>
        <w:t>от 21 ноября 2016 г. N 119</w:t>
      </w:r>
    </w:p>
    <w:p w:rsidR="00533CE5" w:rsidRDefault="00533CE5">
      <w:pPr>
        <w:pStyle w:val="ConsPlusTitle"/>
        <w:jc w:val="center"/>
      </w:pPr>
    </w:p>
    <w:p w:rsidR="00533CE5" w:rsidRDefault="00533CE5">
      <w:pPr>
        <w:pStyle w:val="ConsPlusTitle"/>
        <w:jc w:val="center"/>
      </w:pPr>
      <w:r>
        <w:t>О ВНЕСЕНИИ ИЗМЕНЕНИЙ В НЕКОТОРЫЕ ПРИКАЗЫ КОМИТЕТА</w:t>
      </w:r>
    </w:p>
    <w:p w:rsidR="00533CE5" w:rsidRDefault="00533CE5">
      <w:pPr>
        <w:pStyle w:val="ConsPlusTitle"/>
        <w:jc w:val="center"/>
      </w:pPr>
      <w:r>
        <w:t>ОБРАЗОВАНИЯ И НАУКИ ВОЛГОГРАДСКОЙ ОБЛАСТИ, МИНИСТЕРСТВА</w:t>
      </w:r>
    </w:p>
    <w:p w:rsidR="00533CE5" w:rsidRDefault="00533CE5">
      <w:pPr>
        <w:pStyle w:val="ConsPlusTitle"/>
        <w:jc w:val="center"/>
      </w:pPr>
      <w:r>
        <w:t>ОБРАЗОВАНИЯ И НАУКИ ВОЛГОГРАДСКОЙ ОБЛАСТИ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услуг", </w:t>
      </w:r>
      <w:hyperlink r:id="rId6" w:history="1">
        <w:r>
          <w:rPr>
            <w:color w:val="0000FF"/>
          </w:rPr>
          <w:t>Законом</w:t>
        </w:r>
      </w:hyperlink>
      <w:r>
        <w:t xml:space="preserve"> Волгоградской области от 01 ноября 2007 г. N 1536-ОД "О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Администрации Волгоградской области от 25 июля 2011 г. N 369-п "О разработке и утверждении административных регламентов предоставления государственных услуг" приказываю:</w:t>
      </w:r>
    </w:p>
    <w:p w:rsidR="00533CE5" w:rsidRDefault="00533CE5">
      <w:pPr>
        <w:pStyle w:val="ConsPlusNormal"/>
        <w:ind w:firstLine="540"/>
        <w:jc w:val="both"/>
      </w:pPr>
      <w:r>
        <w:t xml:space="preserve">1. Внести в </w:t>
      </w:r>
      <w:hyperlink r:id="rId8" w:history="1">
        <w:r>
          <w:rPr>
            <w:color w:val="0000FF"/>
          </w:rPr>
          <w:t>Перечень</w:t>
        </w:r>
      </w:hyperlink>
      <w:r>
        <w:t xml:space="preserve"> государственных услуг, предоставляемых органами местного самоуправления при осуществлении отдельных государственных полномочий комитета образования и науки Волгоградской области, переданных законами Волгоградской области, утвержденный приказом комитета образования и науки Волгоградской области от 16 февраля 2015 г. N 160 "Об утверждении перечней государственных услуг (функций), предоставляемых (исполняемых) органами местного самоуправления при осуществлении отдельных государственных полномочий комитета образования и науки Волгоградской области, переданных законами Волгоградской области", изменение, изложив </w:t>
      </w:r>
      <w:hyperlink r:id="rId9" w:history="1">
        <w:r>
          <w:rPr>
            <w:color w:val="0000FF"/>
          </w:rPr>
          <w:t>пункт 12</w:t>
        </w:r>
      </w:hyperlink>
      <w:r>
        <w:t xml:space="preserve"> в следующей редакции:</w:t>
      </w:r>
    </w:p>
    <w:p w:rsidR="00533CE5" w:rsidRDefault="00533CE5">
      <w:pPr>
        <w:pStyle w:val="ConsPlusNormal"/>
        <w:ind w:firstLine="540"/>
        <w:jc w:val="both"/>
      </w:pPr>
      <w:r>
        <w:t>"12. Назначение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образования.".</w:t>
      </w:r>
    </w:p>
    <w:p w:rsidR="00533CE5" w:rsidRDefault="00533CE5">
      <w:pPr>
        <w:pStyle w:val="ConsPlusNormal"/>
        <w:ind w:firstLine="540"/>
        <w:jc w:val="both"/>
      </w:pPr>
      <w:r>
        <w:t xml:space="preserve">2. Внести в </w:t>
      </w:r>
      <w:hyperlink r:id="rId10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Волгоградской области от 16 июня 2014 г. N 747 "Об утверждении типового административного регламента по осуществлению органами местного самоуправления переданных государственных полномочий по предоставлению государственной услуги "Назначение и выплата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образования" следующие изменения:</w:t>
      </w:r>
    </w:p>
    <w:p w:rsidR="00533CE5" w:rsidRDefault="00533CE5">
      <w:pPr>
        <w:pStyle w:val="ConsPlusNormal"/>
        <w:ind w:firstLine="540"/>
        <w:jc w:val="both"/>
      </w:pPr>
      <w:r>
        <w:t xml:space="preserve">2.1. В </w:t>
      </w:r>
      <w:hyperlink r:id="rId11" w:history="1">
        <w:r>
          <w:rPr>
            <w:color w:val="0000FF"/>
          </w:rPr>
          <w:t>приказе</w:t>
        </w:r>
      </w:hyperlink>
      <w:r>
        <w:t>:</w:t>
      </w:r>
    </w:p>
    <w:p w:rsidR="00533CE5" w:rsidRDefault="00533CE5">
      <w:pPr>
        <w:pStyle w:val="ConsPlusNormal"/>
        <w:ind w:firstLine="540"/>
        <w:jc w:val="both"/>
      </w:pPr>
      <w:r>
        <w:t xml:space="preserve">1) в </w:t>
      </w:r>
      <w:hyperlink r:id="rId12" w:history="1">
        <w:r>
          <w:rPr>
            <w:color w:val="0000FF"/>
          </w:rPr>
          <w:t>заголовке</w:t>
        </w:r>
      </w:hyperlink>
      <w:r>
        <w:t xml:space="preserve"> слова "и выплата" исключить;</w:t>
      </w:r>
    </w:p>
    <w:p w:rsidR="00533CE5" w:rsidRDefault="00533CE5">
      <w:pPr>
        <w:pStyle w:val="ConsPlusNormal"/>
        <w:ind w:firstLine="540"/>
        <w:jc w:val="both"/>
      </w:pPr>
      <w:r>
        <w:t xml:space="preserve">2) </w:t>
      </w:r>
      <w:hyperlink r:id="rId13" w:history="1">
        <w:r>
          <w:rPr>
            <w:color w:val="0000FF"/>
          </w:rPr>
          <w:t>преамбулу</w:t>
        </w:r>
      </w:hyperlink>
      <w:r>
        <w:t xml:space="preserve"> изложить в следующей редакции:</w:t>
      </w:r>
    </w:p>
    <w:p w:rsidR="00533CE5" w:rsidRDefault="00533CE5">
      <w:pPr>
        <w:pStyle w:val="ConsPlusNormal"/>
        <w:ind w:firstLine="540"/>
        <w:jc w:val="both"/>
      </w:pPr>
      <w:r>
        <w:t xml:space="preserve">"В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услуг", </w:t>
      </w:r>
      <w:hyperlink r:id="rId15" w:history="1">
        <w:r>
          <w:rPr>
            <w:color w:val="0000FF"/>
          </w:rPr>
          <w:t>статьями 12</w:t>
        </w:r>
      </w:hyperlink>
      <w:r>
        <w:t xml:space="preserve">, </w:t>
      </w:r>
      <w:hyperlink r:id="rId16" w:history="1">
        <w:r>
          <w:rPr>
            <w:color w:val="0000FF"/>
          </w:rPr>
          <w:t>15</w:t>
        </w:r>
      </w:hyperlink>
      <w:r>
        <w:t xml:space="preserve">, </w:t>
      </w:r>
      <w:hyperlink r:id="rId17" w:history="1">
        <w:r>
          <w:rPr>
            <w:color w:val="0000FF"/>
          </w:rPr>
          <w:t>22</w:t>
        </w:r>
      </w:hyperlink>
      <w:r>
        <w:t xml:space="preserve">, </w:t>
      </w:r>
      <w:hyperlink r:id="rId18" w:history="1">
        <w:r>
          <w:rPr>
            <w:color w:val="0000FF"/>
          </w:rPr>
          <w:t>24</w:t>
        </w:r>
      </w:hyperlink>
      <w:r>
        <w:t xml:space="preserve"> Социального кодекса Волгоградской области от 31 декабря 2015 г. N 246-ОД, </w:t>
      </w:r>
      <w:hyperlink r:id="rId19" w:history="1">
        <w:r>
          <w:rPr>
            <w:color w:val="0000FF"/>
          </w:rPr>
          <w:t>Законом</w:t>
        </w:r>
      </w:hyperlink>
      <w:r>
        <w:t xml:space="preserve"> Волгоградской области от 01 ноября 2007 г. N 1536-ОД "О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образования",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Администрации Волгоградской области от 25 июля 2011 г. N 369-п "О разработке и утверждении административных регламентов предоставления государственных услуг" приказываю:";</w:t>
      </w:r>
    </w:p>
    <w:p w:rsidR="00533CE5" w:rsidRDefault="00533CE5">
      <w:pPr>
        <w:pStyle w:val="ConsPlusNormal"/>
        <w:ind w:firstLine="540"/>
        <w:jc w:val="both"/>
      </w:pPr>
      <w:r>
        <w:t xml:space="preserve">3) </w:t>
      </w:r>
      <w:hyperlink r:id="rId21" w:history="1">
        <w:r>
          <w:rPr>
            <w:color w:val="0000FF"/>
          </w:rPr>
          <w:t>пункт 1</w:t>
        </w:r>
      </w:hyperlink>
      <w:r>
        <w:t xml:space="preserve"> изложить в следующей редакции:</w:t>
      </w:r>
    </w:p>
    <w:p w:rsidR="00533CE5" w:rsidRDefault="00533CE5">
      <w:pPr>
        <w:pStyle w:val="ConsPlusNormal"/>
        <w:ind w:firstLine="540"/>
        <w:jc w:val="both"/>
      </w:pPr>
      <w:r>
        <w:t>"1. Утвердить прилагаемый типовой административный регламент по осуществлению органами местного самоуправления переданных государственных полномочий по предоставлению государственной услуги "Назначение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образования";</w:t>
      </w:r>
    </w:p>
    <w:p w:rsidR="00533CE5" w:rsidRDefault="00533CE5">
      <w:pPr>
        <w:pStyle w:val="ConsPlusNormal"/>
        <w:ind w:firstLine="540"/>
        <w:jc w:val="both"/>
      </w:pPr>
      <w:r>
        <w:t xml:space="preserve">4) в </w:t>
      </w:r>
      <w:hyperlink r:id="rId22" w:history="1">
        <w:r>
          <w:rPr>
            <w:color w:val="0000FF"/>
          </w:rPr>
          <w:t>абзаце втором пункта 2</w:t>
        </w:r>
      </w:hyperlink>
      <w:r>
        <w:t xml:space="preserve"> слова "предоставлению государственных услуг, а также по исполнению государственной функции по назначению и выплате" исключить.</w:t>
      </w:r>
    </w:p>
    <w:p w:rsidR="00533CE5" w:rsidRDefault="00533CE5">
      <w:pPr>
        <w:pStyle w:val="ConsPlusNormal"/>
        <w:ind w:firstLine="540"/>
        <w:jc w:val="both"/>
      </w:pPr>
      <w:r>
        <w:t xml:space="preserve">2.2. В типовом административном </w:t>
      </w:r>
      <w:hyperlink r:id="rId23" w:history="1">
        <w:r>
          <w:rPr>
            <w:color w:val="0000FF"/>
          </w:rPr>
          <w:t>регламенте</w:t>
        </w:r>
      </w:hyperlink>
      <w:r>
        <w:t xml:space="preserve"> по осуществлению органами местного самоуправления переданных государственных полномочий по предоставлению государственной услуги "Назначение и выплата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образования" (далее - Типовой административный регламент), утвержденном названным приказом:</w:t>
      </w:r>
    </w:p>
    <w:p w:rsidR="00533CE5" w:rsidRDefault="00533CE5">
      <w:pPr>
        <w:pStyle w:val="ConsPlusNormal"/>
        <w:ind w:firstLine="540"/>
        <w:jc w:val="both"/>
      </w:pPr>
      <w:r>
        <w:t xml:space="preserve">1) из </w:t>
      </w:r>
      <w:hyperlink r:id="rId24" w:history="1">
        <w:r>
          <w:rPr>
            <w:color w:val="0000FF"/>
          </w:rPr>
          <w:t>названия</w:t>
        </w:r>
      </w:hyperlink>
      <w:r>
        <w:t xml:space="preserve"> формы документа слова "Типовой проект" исключить;</w:t>
      </w:r>
    </w:p>
    <w:p w:rsidR="00533CE5" w:rsidRDefault="00533CE5">
      <w:pPr>
        <w:pStyle w:val="ConsPlusNormal"/>
        <w:ind w:firstLine="540"/>
        <w:jc w:val="both"/>
      </w:pPr>
      <w:r>
        <w:t xml:space="preserve">2) </w:t>
      </w:r>
      <w:hyperlink r:id="rId25" w:history="1">
        <w:r>
          <w:rPr>
            <w:color w:val="0000FF"/>
          </w:rPr>
          <w:t>заголовок</w:t>
        </w:r>
      </w:hyperlink>
      <w:r>
        <w:t xml:space="preserve"> изложить в следующей редакции:</w:t>
      </w:r>
    </w:p>
    <w:p w:rsidR="00533CE5" w:rsidRDefault="00533CE5">
      <w:pPr>
        <w:pStyle w:val="ConsPlusNormal"/>
        <w:ind w:firstLine="540"/>
        <w:jc w:val="both"/>
      </w:pPr>
      <w:r>
        <w:t>"Типовой административный регламент по осуществлению органами местного самоуправления переданных государственных полномочий по предоставлению государственной услуги "Назначение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образования";</w:t>
      </w:r>
    </w:p>
    <w:p w:rsidR="00533CE5" w:rsidRDefault="00533CE5">
      <w:pPr>
        <w:pStyle w:val="ConsPlusNormal"/>
        <w:ind w:firstLine="540"/>
        <w:jc w:val="both"/>
      </w:pPr>
      <w:r>
        <w:t xml:space="preserve">3) в </w:t>
      </w:r>
      <w:hyperlink r:id="rId26" w:history="1">
        <w:r>
          <w:rPr>
            <w:color w:val="0000FF"/>
          </w:rPr>
          <w:t>абзаце первом пункта 1.1</w:t>
        </w:r>
      </w:hyperlink>
      <w:r>
        <w:t xml:space="preserve">, </w:t>
      </w:r>
      <w:hyperlink r:id="rId27" w:history="1">
        <w:r>
          <w:rPr>
            <w:color w:val="0000FF"/>
          </w:rPr>
          <w:t>пункте 2.1</w:t>
        </w:r>
      </w:hyperlink>
      <w:r>
        <w:t xml:space="preserve"> слова "и выплата" исключить;</w:t>
      </w:r>
    </w:p>
    <w:p w:rsidR="00533CE5" w:rsidRDefault="00533CE5">
      <w:pPr>
        <w:pStyle w:val="ConsPlusNormal"/>
        <w:ind w:firstLine="540"/>
        <w:jc w:val="both"/>
      </w:pPr>
      <w:r>
        <w:t xml:space="preserve">4) </w:t>
      </w:r>
      <w:hyperlink r:id="rId28" w:history="1">
        <w:r>
          <w:rPr>
            <w:color w:val="0000FF"/>
          </w:rPr>
          <w:t>пункт 1.2</w:t>
        </w:r>
      </w:hyperlink>
      <w:r>
        <w:t xml:space="preserve"> изложить в следующей редакции: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center"/>
      </w:pPr>
      <w:r>
        <w:t>"1.2. Круг заявителей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nformat"/>
        <w:jc w:val="both"/>
      </w:pPr>
      <w:r>
        <w:t xml:space="preserve">    В  качестве заявителей, которым предоставляется государственная услуга,</w:t>
      </w:r>
    </w:p>
    <w:p w:rsidR="00533CE5" w:rsidRDefault="00533CE5">
      <w:pPr>
        <w:pStyle w:val="ConsPlusNonformat"/>
        <w:jc w:val="both"/>
      </w:pPr>
      <w:r>
        <w:t>выступает  один  из  родителей  (законных  представителей),  относящихся  к</w:t>
      </w:r>
    </w:p>
    <w:p w:rsidR="00533CE5" w:rsidRDefault="00533CE5">
      <w:pPr>
        <w:pStyle w:val="ConsPlusNonformat"/>
        <w:jc w:val="both"/>
      </w:pPr>
      <w:r>
        <w:t xml:space="preserve">категориям,  определенным </w:t>
      </w:r>
      <w:hyperlink r:id="rId29" w:history="1">
        <w:r>
          <w:rPr>
            <w:color w:val="0000FF"/>
          </w:rPr>
          <w:t>статьями 15</w:t>
        </w:r>
      </w:hyperlink>
      <w:r>
        <w:t xml:space="preserve">, </w:t>
      </w:r>
      <w:hyperlink r:id="rId30" w:history="1">
        <w:r>
          <w:rPr>
            <w:color w:val="0000FF"/>
          </w:rPr>
          <w:t>24</w:t>
        </w:r>
      </w:hyperlink>
      <w:r>
        <w:t xml:space="preserve"> Социального кодекса Волгоградской</w:t>
      </w:r>
    </w:p>
    <w:p w:rsidR="00533CE5" w:rsidRDefault="00533CE5">
      <w:pPr>
        <w:pStyle w:val="ConsPlusNonformat"/>
        <w:jc w:val="both"/>
      </w:pPr>
      <w:r>
        <w:t>области  от  31  декабря  2015  г.  N 246-ОД,  внесший  родительскую  плату</w:t>
      </w:r>
    </w:p>
    <w:p w:rsidR="00533CE5" w:rsidRDefault="00533CE5">
      <w:pPr>
        <w:pStyle w:val="ConsPlusNonformat"/>
        <w:jc w:val="both"/>
      </w:pPr>
      <w:r>
        <w:t>за   присмотр   и   уход   за   детьми   в   образовательной   организации,</w:t>
      </w:r>
    </w:p>
    <w:p w:rsidR="00533CE5" w:rsidRDefault="00533CE5">
      <w:pPr>
        <w:pStyle w:val="ConsPlusNonformat"/>
        <w:jc w:val="both"/>
      </w:pPr>
      <w:r>
        <w:t>реализующей     образовательную    программу    дошкольного    образования,</w:t>
      </w:r>
    </w:p>
    <w:p w:rsidR="00533CE5" w:rsidRDefault="00533CE5">
      <w:pPr>
        <w:pStyle w:val="ConsPlusNonformat"/>
        <w:jc w:val="both"/>
      </w:pPr>
      <w:r>
        <w:t>находящейся                          на                          территории</w:t>
      </w:r>
    </w:p>
    <w:p w:rsidR="00533CE5" w:rsidRDefault="00533CE5">
      <w:pPr>
        <w:pStyle w:val="ConsPlusNonformat"/>
        <w:jc w:val="both"/>
      </w:pPr>
      <w:r>
        <w:t>__________________________________________________________________________.</w:t>
      </w:r>
    </w:p>
    <w:p w:rsidR="00533CE5" w:rsidRDefault="00533CE5">
      <w:pPr>
        <w:pStyle w:val="ConsPlusNonformat"/>
        <w:jc w:val="both"/>
      </w:pPr>
      <w:r>
        <w:t xml:space="preserve">           (указывается наименование муниципального образования</w:t>
      </w:r>
    </w:p>
    <w:p w:rsidR="00533CE5" w:rsidRDefault="00533CE5">
      <w:pPr>
        <w:pStyle w:val="ConsPlusNonformat"/>
        <w:jc w:val="both"/>
      </w:pPr>
      <w:r>
        <w:t xml:space="preserve">                          Волгоградской области)</w:t>
      </w:r>
    </w:p>
    <w:p w:rsidR="00533CE5" w:rsidRDefault="00533CE5">
      <w:pPr>
        <w:pStyle w:val="ConsPlusNormal"/>
        <w:ind w:firstLine="540"/>
        <w:jc w:val="both"/>
      </w:pPr>
      <w:r>
        <w:t>При назначении и определении размера компенсации учитываются как родные дети, так и дети, усыновленные или принятые под опеку (в приемную семью).</w:t>
      </w:r>
    </w:p>
    <w:p w:rsidR="00533CE5" w:rsidRDefault="00533CE5">
      <w:pPr>
        <w:pStyle w:val="ConsPlusNormal"/>
        <w:ind w:firstLine="540"/>
        <w:jc w:val="both"/>
      </w:pPr>
      <w:r>
        <w:t>При назначении и определении размера компенсации учитываются дети в возрасте до 18 лет.</w:t>
      </w:r>
    </w:p>
    <w:p w:rsidR="00533CE5" w:rsidRDefault="00533CE5">
      <w:pPr>
        <w:pStyle w:val="ConsPlusNormal"/>
        <w:ind w:firstLine="540"/>
        <w:jc w:val="both"/>
      </w:pPr>
      <w:r>
        <w:t>Дети, в отношении которых родитель (законный представитель) лишен родительских прав, при назначении и определении размера компенсации не учитываются.";</w:t>
      </w:r>
    </w:p>
    <w:p w:rsidR="00533CE5" w:rsidRDefault="00533CE5">
      <w:pPr>
        <w:pStyle w:val="ConsPlusNormal"/>
        <w:ind w:firstLine="540"/>
        <w:jc w:val="both"/>
      </w:pPr>
      <w:r>
        <w:t xml:space="preserve">5) в </w:t>
      </w:r>
      <w:hyperlink r:id="rId31" w:history="1">
        <w:r>
          <w:rPr>
            <w:color w:val="0000FF"/>
          </w:rPr>
          <w:t>пунктах 2.3</w:t>
        </w:r>
      </w:hyperlink>
      <w:r>
        <w:t xml:space="preserve">, </w:t>
      </w:r>
      <w:hyperlink r:id="rId32" w:history="1">
        <w:r>
          <w:rPr>
            <w:color w:val="0000FF"/>
          </w:rPr>
          <w:t>3.1.4</w:t>
        </w:r>
      </w:hyperlink>
      <w:r>
        <w:t xml:space="preserve">, </w:t>
      </w:r>
      <w:hyperlink r:id="rId33" w:history="1">
        <w:r>
          <w:rPr>
            <w:color w:val="0000FF"/>
          </w:rPr>
          <w:t>3.1.9</w:t>
        </w:r>
      </w:hyperlink>
      <w:r>
        <w:t xml:space="preserve">, </w:t>
      </w:r>
      <w:hyperlink r:id="rId34" w:history="1">
        <w:r>
          <w:rPr>
            <w:color w:val="0000FF"/>
          </w:rPr>
          <w:t>3.2</w:t>
        </w:r>
      </w:hyperlink>
      <w:r>
        <w:t xml:space="preserve">, </w:t>
      </w:r>
      <w:hyperlink r:id="rId35" w:history="1">
        <w:r>
          <w:rPr>
            <w:color w:val="0000FF"/>
          </w:rPr>
          <w:t>3.2.2</w:t>
        </w:r>
      </w:hyperlink>
      <w:r>
        <w:t xml:space="preserve">, </w:t>
      </w:r>
      <w:hyperlink r:id="rId36" w:history="1">
        <w:r>
          <w:rPr>
            <w:color w:val="0000FF"/>
          </w:rPr>
          <w:t>3.2.3</w:t>
        </w:r>
      </w:hyperlink>
      <w:r>
        <w:t xml:space="preserve">, </w:t>
      </w:r>
      <w:hyperlink r:id="rId37" w:history="1">
        <w:r>
          <w:rPr>
            <w:color w:val="0000FF"/>
          </w:rPr>
          <w:t>3.2.4</w:t>
        </w:r>
      </w:hyperlink>
      <w:r>
        <w:t xml:space="preserve">, </w:t>
      </w:r>
      <w:hyperlink r:id="rId38" w:history="1">
        <w:r>
          <w:rPr>
            <w:color w:val="0000FF"/>
          </w:rPr>
          <w:t>3.3.1</w:t>
        </w:r>
      </w:hyperlink>
      <w:r>
        <w:t xml:space="preserve">, </w:t>
      </w:r>
      <w:hyperlink r:id="rId39" w:history="1">
        <w:r>
          <w:rPr>
            <w:color w:val="0000FF"/>
          </w:rPr>
          <w:t>3.3.2</w:t>
        </w:r>
      </w:hyperlink>
      <w:r>
        <w:t xml:space="preserve"> слова "и выплате" исключить;</w:t>
      </w:r>
    </w:p>
    <w:p w:rsidR="00533CE5" w:rsidRDefault="00533CE5">
      <w:pPr>
        <w:pStyle w:val="ConsPlusNormal"/>
        <w:ind w:firstLine="540"/>
        <w:jc w:val="both"/>
      </w:pPr>
      <w:r>
        <w:t xml:space="preserve">6) </w:t>
      </w:r>
      <w:hyperlink r:id="rId40" w:history="1">
        <w:r>
          <w:rPr>
            <w:color w:val="0000FF"/>
          </w:rPr>
          <w:t>абзац первый пункта 2.4.1</w:t>
        </w:r>
      </w:hyperlink>
      <w:r>
        <w:t xml:space="preserve"> изложить в следующей редакции:</w:t>
      </w:r>
    </w:p>
    <w:p w:rsidR="00533CE5" w:rsidRDefault="00533CE5">
      <w:pPr>
        <w:pStyle w:val="ConsPlusNormal"/>
        <w:ind w:firstLine="540"/>
        <w:jc w:val="both"/>
      </w:pPr>
      <w:r>
        <w:t>"2.4.1. Решение о назначении или об отказе в назначении компенсации принимается уполномоченным органом на основе рассмотрения всех представленных документов в течение 15 дней со дня обращения заявителя за назначением компенсации.";</w:t>
      </w:r>
    </w:p>
    <w:p w:rsidR="00533CE5" w:rsidRDefault="00533CE5">
      <w:pPr>
        <w:pStyle w:val="ConsPlusNormal"/>
        <w:ind w:firstLine="540"/>
        <w:jc w:val="both"/>
      </w:pPr>
      <w:r>
        <w:t xml:space="preserve">7) </w:t>
      </w:r>
      <w:hyperlink r:id="rId41" w:history="1">
        <w:r>
          <w:rPr>
            <w:color w:val="0000FF"/>
          </w:rPr>
          <w:t>пункт 2.5</w:t>
        </w:r>
      </w:hyperlink>
      <w:r>
        <w:t xml:space="preserve"> изложить в следующей редакции: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center"/>
      </w:pPr>
      <w:r>
        <w:t>"2.5. Перечень нормативных правовых актов, регулирующих</w:t>
      </w:r>
    </w:p>
    <w:p w:rsidR="00533CE5" w:rsidRDefault="00533CE5">
      <w:pPr>
        <w:pStyle w:val="ConsPlusNormal"/>
        <w:jc w:val="center"/>
      </w:pPr>
      <w:r>
        <w:t>предоставление государственной услуги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ind w:firstLine="540"/>
        <w:jc w:val="both"/>
      </w:pPr>
      <w:r>
        <w:t>Предоставление государственной услуги осуществляется в соответствии со следующими нормативными правовыми актами: &lt;*&gt;</w:t>
      </w:r>
    </w:p>
    <w:p w:rsidR="00533CE5" w:rsidRDefault="00533CE5">
      <w:pPr>
        <w:pStyle w:val="ConsPlusNormal"/>
        <w:ind w:firstLine="540"/>
        <w:jc w:val="both"/>
      </w:pPr>
      <w:r>
        <w:t>--------------------------------</w:t>
      </w:r>
    </w:p>
    <w:p w:rsidR="00533CE5" w:rsidRDefault="00533CE5">
      <w:pPr>
        <w:pStyle w:val="ConsPlusNormal"/>
        <w:ind w:firstLine="540"/>
        <w:jc w:val="both"/>
      </w:pPr>
      <w:r>
        <w:t>&lt;*&gt; В пункте 2.5 могут быть указаны муниципальные правовые акты, определяющие статус органа местной администрации, на который возложены функции по осуществлению государственных полномочий по данному вопросу.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ind w:firstLine="540"/>
        <w:jc w:val="both"/>
      </w:pPr>
      <w:hyperlink r:id="rId42" w:history="1">
        <w:r>
          <w:rPr>
            <w:color w:val="0000FF"/>
          </w:rPr>
          <w:t>Конституцией</w:t>
        </w:r>
      </w:hyperlink>
      <w:r>
        <w:t xml:space="preserve"> Российской Федерации ("Российская газета", 21 января 2009 г., N 7);</w:t>
      </w:r>
    </w:p>
    <w:p w:rsidR="00533CE5" w:rsidRDefault="00533CE5">
      <w:pPr>
        <w:pStyle w:val="ConsPlusNormal"/>
        <w:ind w:firstLine="540"/>
        <w:jc w:val="both"/>
      </w:pPr>
      <w:r>
        <w:t xml:space="preserve">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("Собрание законодательства Российской Федерации", 02 августа 2010 г., N 31, ст. 4179; "Российская газета", 30 июля 2010 г., N 168);</w:t>
      </w:r>
    </w:p>
    <w:p w:rsidR="00533CE5" w:rsidRDefault="00533CE5">
      <w:pPr>
        <w:pStyle w:val="ConsPlusNormal"/>
        <w:ind w:firstLine="540"/>
        <w:jc w:val="both"/>
      </w:pPr>
      <w:r>
        <w:t xml:space="preserve">Федеральным </w:t>
      </w:r>
      <w:hyperlink r:id="rId44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("Российская газета", 2012 г., N 303);</w:t>
      </w:r>
    </w:p>
    <w:p w:rsidR="00533CE5" w:rsidRDefault="00533CE5">
      <w:pPr>
        <w:pStyle w:val="ConsPlusNormal"/>
        <w:ind w:firstLine="540"/>
        <w:jc w:val="both"/>
      </w:pPr>
      <w:r>
        <w:t xml:space="preserve">Социальным </w:t>
      </w:r>
      <w:hyperlink r:id="rId45" w:history="1">
        <w:r>
          <w:rPr>
            <w:color w:val="0000FF"/>
          </w:rPr>
          <w:t>кодексом</w:t>
        </w:r>
      </w:hyperlink>
      <w:r>
        <w:t xml:space="preserve"> Волгоградской области от 31 декабря 2015 г. N 246-ОД ("Волгоградская правда", 19 января 2016 г., N 6);</w:t>
      </w:r>
    </w:p>
    <w:p w:rsidR="00533CE5" w:rsidRDefault="00533CE5">
      <w:pPr>
        <w:pStyle w:val="ConsPlusNormal"/>
        <w:ind w:firstLine="540"/>
        <w:jc w:val="both"/>
      </w:pPr>
      <w:hyperlink r:id="rId46" w:history="1">
        <w:r>
          <w:rPr>
            <w:color w:val="0000FF"/>
          </w:rPr>
          <w:t>Законом</w:t>
        </w:r>
      </w:hyperlink>
      <w:r>
        <w:t xml:space="preserve"> Волгоградской области от 01 ноября 2007 г. N 1536-ОД "О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 ("Волгоградская правда", N 209, 07.11.2007);</w:t>
      </w:r>
    </w:p>
    <w:p w:rsidR="00533CE5" w:rsidRDefault="00533CE5">
      <w:pPr>
        <w:pStyle w:val="ConsPlusNormal"/>
        <w:ind w:firstLine="540"/>
        <w:jc w:val="both"/>
      </w:pPr>
      <w:hyperlink r:id="rId47" w:history="1">
        <w:r>
          <w:rPr>
            <w:color w:val="0000FF"/>
          </w:rPr>
          <w:t>постановлением</w:t>
        </w:r>
      </w:hyperlink>
      <w:r>
        <w:t xml:space="preserve"> Администрации Волгоградской области от 15 марта 2010 г. N 57-п "Об утверждении Порядка расходования и учета субвенций из областного бюджета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находящихся на территории Волгоградской области, Порядка обращения за получением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находящихся на территории Волгоградской области, и ее выплаты и Порядка определения ежемесячного среднего размера родительской платы за присмотр и уход за детьми в государственных и муниципальных образовательных организациях Волгоградской области, реализующих образовательную программу дошкольного образования" ("Волгоградская правда", 24 марта 2010 г., N 51);</w:t>
      </w:r>
    </w:p>
    <w:p w:rsidR="00533CE5" w:rsidRDefault="00533CE5">
      <w:pPr>
        <w:pStyle w:val="ConsPlusNormal"/>
        <w:ind w:firstLine="540"/>
        <w:jc w:val="both"/>
      </w:pPr>
      <w:hyperlink r:id="rId48" w:history="1">
        <w:r>
          <w:rPr>
            <w:color w:val="0000FF"/>
          </w:rPr>
          <w:t>постановлением</w:t>
        </w:r>
      </w:hyperlink>
      <w:r>
        <w:t xml:space="preserve"> Администрации Волгоградской области от 25 июля 2011 г. N 369-п "О разработке и утверждении административных регламентов предоставления государственных услуг" ("Волгоградская правда", 03 августа 2011 г., N 142).";</w:t>
      </w:r>
    </w:p>
    <w:p w:rsidR="00533CE5" w:rsidRDefault="00533CE5">
      <w:pPr>
        <w:pStyle w:val="ConsPlusNormal"/>
        <w:ind w:firstLine="540"/>
        <w:jc w:val="both"/>
      </w:pPr>
      <w:r>
        <w:t xml:space="preserve">8) в </w:t>
      </w:r>
      <w:hyperlink r:id="rId49" w:history="1">
        <w:r>
          <w:rPr>
            <w:color w:val="0000FF"/>
          </w:rPr>
          <w:t>пункте 2.6</w:t>
        </w:r>
      </w:hyperlink>
      <w:r>
        <w:t xml:space="preserve"> слова ", подлежащих представлению заявителем" исключить;</w:t>
      </w:r>
    </w:p>
    <w:p w:rsidR="00533CE5" w:rsidRDefault="00533CE5">
      <w:pPr>
        <w:pStyle w:val="ConsPlusNormal"/>
        <w:ind w:firstLine="540"/>
        <w:jc w:val="both"/>
      </w:pPr>
      <w:r>
        <w:t xml:space="preserve">9) </w:t>
      </w:r>
      <w:hyperlink r:id="rId50" w:history="1">
        <w:r>
          <w:rPr>
            <w:color w:val="0000FF"/>
          </w:rPr>
          <w:t>пункты 2.6.1</w:t>
        </w:r>
      </w:hyperlink>
      <w:r>
        <w:t xml:space="preserve"> - </w:t>
      </w:r>
      <w:hyperlink r:id="rId51" w:history="1">
        <w:r>
          <w:rPr>
            <w:color w:val="0000FF"/>
          </w:rPr>
          <w:t>2.6.2</w:t>
        </w:r>
      </w:hyperlink>
      <w:r>
        <w:t xml:space="preserve"> изложить в следующей редакции:</w:t>
      </w:r>
    </w:p>
    <w:p w:rsidR="00533CE5" w:rsidRDefault="00533CE5">
      <w:pPr>
        <w:pStyle w:val="ConsPlusNormal"/>
        <w:ind w:firstLine="540"/>
        <w:jc w:val="both"/>
      </w:pPr>
      <w:r>
        <w:t>"2.6.1. Для получения компенсации заявитель представляет следующие документы:</w:t>
      </w:r>
    </w:p>
    <w:p w:rsidR="00533CE5" w:rsidRDefault="00533CE5">
      <w:pPr>
        <w:pStyle w:val="ConsPlusNormal"/>
        <w:ind w:firstLine="540"/>
        <w:jc w:val="both"/>
      </w:pPr>
      <w:r>
        <w:t>а) заявление по форме, установленной в приложении 1 к настоящему Административному регламенту;</w:t>
      </w:r>
    </w:p>
    <w:p w:rsidR="00533CE5" w:rsidRDefault="00533CE5">
      <w:pPr>
        <w:pStyle w:val="ConsPlusNormal"/>
        <w:ind w:firstLine="540"/>
        <w:jc w:val="both"/>
      </w:pPr>
      <w:r>
        <w:t>б) свидетельство о рождении на каждого ребенка в семье;</w:t>
      </w:r>
    </w:p>
    <w:p w:rsidR="00533CE5" w:rsidRDefault="00533CE5">
      <w:pPr>
        <w:pStyle w:val="ConsPlusNormal"/>
        <w:ind w:firstLine="540"/>
        <w:jc w:val="both"/>
      </w:pPr>
      <w:r>
        <w:t>в) выписку из решения органа опеки и попечительства об установлении над ребенком опеки или копию договора о передаче ребенка (детей) на воспитание в приемную семью (представляется опекунами);</w:t>
      </w:r>
    </w:p>
    <w:p w:rsidR="00533CE5" w:rsidRDefault="00533CE5">
      <w:pPr>
        <w:pStyle w:val="ConsPlusNormal"/>
        <w:ind w:firstLine="540"/>
        <w:jc w:val="both"/>
      </w:pPr>
      <w:r>
        <w:t xml:space="preserve">г) документ, подтверждающий среднедушевой доход ниже величины прожиточного минимума в расчете на душу населения по Волгоградской области, представляемый ежегодно в порядке, определенном комитетом социальной защиты населения Волгоградской области [представляется в случае неполучения родителями (законными представителями) мер социальной поддержки, предусмотренных </w:t>
      </w:r>
      <w:hyperlink r:id="rId52" w:history="1">
        <w:r>
          <w:rPr>
            <w:color w:val="0000FF"/>
          </w:rPr>
          <w:t>статьей 13</w:t>
        </w:r>
      </w:hyperlink>
      <w:r>
        <w:t xml:space="preserve"> Социального кодекса Волгоградской области от 31 декабря 2015 г. N 246-ОД].</w:t>
      </w:r>
    </w:p>
    <w:p w:rsidR="00533CE5" w:rsidRDefault="00533CE5">
      <w:pPr>
        <w:pStyle w:val="ConsPlusNormal"/>
        <w:ind w:firstLine="540"/>
        <w:jc w:val="both"/>
      </w:pPr>
      <w:r>
        <w:t>2.6.2. Исчерпывающий перечень документов, необходимых для предоставления государственной услуги, которые заявитель вправе представить по собственной инициативе, так как они предоставляются в рамках межведомственного информационного взаимодействия или находятся в распоряжении уполномоченного органа.</w:t>
      </w:r>
    </w:p>
    <w:p w:rsidR="00533CE5" w:rsidRDefault="00533CE5">
      <w:pPr>
        <w:pStyle w:val="ConsPlusNormal"/>
        <w:ind w:firstLine="540"/>
        <w:jc w:val="both"/>
      </w:pPr>
      <w:r>
        <w:t>Заявитель вправе представить по собственной инициативе следующие документы:</w:t>
      </w:r>
    </w:p>
    <w:p w:rsidR="00533CE5" w:rsidRDefault="00533CE5">
      <w:pPr>
        <w:pStyle w:val="ConsPlusNormal"/>
        <w:ind w:firstLine="540"/>
        <w:jc w:val="both"/>
      </w:pPr>
      <w:r>
        <w:t>а) документ, подтверждающий фактическую оплату родительской платы за присмотр и уход за детьми в образовательной организации, реализующей образовательную программу дошкольного образования;</w:t>
      </w:r>
    </w:p>
    <w:p w:rsidR="00533CE5" w:rsidRDefault="00533CE5">
      <w:pPr>
        <w:pStyle w:val="ConsPlusNormal"/>
        <w:ind w:firstLine="540"/>
        <w:jc w:val="both"/>
      </w:pPr>
      <w:r>
        <w:t>б) справку, подтверждающую посещение ребенком образовательной организации, реализующей образовательную программу дошкольного образования, выданную указанной организацией;</w:t>
      </w:r>
    </w:p>
    <w:p w:rsidR="00533CE5" w:rsidRDefault="00533CE5">
      <w:pPr>
        <w:pStyle w:val="ConsPlusNormal"/>
        <w:ind w:firstLine="540"/>
        <w:jc w:val="both"/>
      </w:pPr>
      <w:r>
        <w:t>в) справку об установленном для ребенка, посещающего образовательную организацию, реализующую образовательную программу дошкольного образования, размере родительской платы за присмотр и уход за детьми в образовательной организации, реализующей образовательную программу дошкольного образования, с учетом имеющихся у него льгот, выданную указанной организацией;</w:t>
      </w:r>
    </w:p>
    <w:p w:rsidR="00533CE5" w:rsidRDefault="00533CE5">
      <w:pPr>
        <w:pStyle w:val="ConsPlusNormal"/>
        <w:ind w:firstLine="540"/>
        <w:jc w:val="both"/>
      </w:pPr>
      <w:r>
        <w:t xml:space="preserve">г) документы о получении родителями (законными представителями) мер социальной поддержки, предусмотренных </w:t>
      </w:r>
      <w:hyperlink r:id="rId53" w:history="1">
        <w:r>
          <w:rPr>
            <w:color w:val="0000FF"/>
          </w:rPr>
          <w:t>статьей 13</w:t>
        </w:r>
      </w:hyperlink>
      <w:r>
        <w:t xml:space="preserve"> Социального кодекса Волгоградской области от 31 декабря 2015 г. N 246-ОД.";</w:t>
      </w:r>
    </w:p>
    <w:p w:rsidR="00533CE5" w:rsidRDefault="00533CE5">
      <w:pPr>
        <w:pStyle w:val="ConsPlusNormal"/>
        <w:ind w:firstLine="540"/>
        <w:jc w:val="both"/>
      </w:pPr>
      <w:r>
        <w:t xml:space="preserve">10) </w:t>
      </w:r>
      <w:hyperlink r:id="rId54" w:history="1">
        <w:r>
          <w:rPr>
            <w:color w:val="0000FF"/>
          </w:rPr>
          <w:t>абзац шестой пункта 2.6.3</w:t>
        </w:r>
      </w:hyperlink>
      <w:r>
        <w:t xml:space="preserve"> изложить в следующей редакции:</w:t>
      </w:r>
    </w:p>
    <w:p w:rsidR="00533CE5" w:rsidRDefault="00533CE5">
      <w:pPr>
        <w:pStyle w:val="ConsPlusNormal"/>
        <w:ind w:firstLine="540"/>
        <w:jc w:val="both"/>
      </w:pPr>
      <w:r>
        <w:t>"В случае представления документов, предусмотренных пунктом 2.6.1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 гражданин представляет сотруднику уполномоченного органа подлинники указанных документов. Сотрудник уполномоченного органа изготавливает и заверяет копии с подлинников документов. Подлинники документов возвращаются заявителю.";</w:t>
      </w:r>
    </w:p>
    <w:p w:rsidR="00533CE5" w:rsidRDefault="00533CE5">
      <w:pPr>
        <w:pStyle w:val="ConsPlusNormal"/>
        <w:ind w:firstLine="540"/>
        <w:jc w:val="both"/>
      </w:pPr>
      <w:r>
        <w:t xml:space="preserve">11) </w:t>
      </w:r>
      <w:hyperlink r:id="rId55" w:history="1">
        <w:r>
          <w:rPr>
            <w:color w:val="0000FF"/>
          </w:rPr>
          <w:t>пункт 2.8.2</w:t>
        </w:r>
      </w:hyperlink>
      <w:r>
        <w:t xml:space="preserve"> дополнить подпунктом 4 следующего содержания:</w:t>
      </w:r>
    </w:p>
    <w:p w:rsidR="00533CE5" w:rsidRDefault="00533CE5">
      <w:pPr>
        <w:pStyle w:val="ConsPlusNormal"/>
        <w:ind w:firstLine="540"/>
        <w:jc w:val="both"/>
      </w:pPr>
      <w:r>
        <w:t>"4) представление документов, обязанность по представлению которых лежит на родителях (законных представителях), оформленных с нарушением требований, установленных настоящим Административным регламентом";</w:t>
      </w:r>
    </w:p>
    <w:p w:rsidR="00533CE5" w:rsidRDefault="00533CE5">
      <w:pPr>
        <w:pStyle w:val="ConsPlusNormal"/>
        <w:ind w:firstLine="540"/>
        <w:jc w:val="both"/>
      </w:pPr>
      <w:r>
        <w:t xml:space="preserve">12) </w:t>
      </w:r>
      <w:hyperlink r:id="rId56" w:history="1">
        <w:r>
          <w:rPr>
            <w:color w:val="0000FF"/>
          </w:rPr>
          <w:t>абзацы второй</w:t>
        </w:r>
      </w:hyperlink>
      <w:r>
        <w:t xml:space="preserve"> и </w:t>
      </w:r>
      <w:hyperlink r:id="rId57" w:history="1">
        <w:r>
          <w:rPr>
            <w:color w:val="0000FF"/>
          </w:rPr>
          <w:t>третий пункта 2.12</w:t>
        </w:r>
      </w:hyperlink>
      <w:r>
        <w:t xml:space="preserve"> изложить в следующей редакции:</w:t>
      </w:r>
    </w:p>
    <w:p w:rsidR="00533CE5" w:rsidRDefault="00533CE5">
      <w:pPr>
        <w:pStyle w:val="ConsPlusNormal"/>
        <w:ind w:firstLine="540"/>
        <w:jc w:val="both"/>
      </w:pPr>
      <w:r>
        <w:t>"Днем обращения за предоставлением государственной услуги считается день подачи родителями (законными представителями) заявления и документов, указанных в пункте 2.6.1 настоящего Административного регламента.</w:t>
      </w:r>
    </w:p>
    <w:p w:rsidR="00533CE5" w:rsidRDefault="00533CE5">
      <w:pPr>
        <w:pStyle w:val="ConsPlusNormal"/>
        <w:ind w:firstLine="540"/>
        <w:jc w:val="both"/>
      </w:pPr>
      <w:r>
        <w:t>Дата приема заявления и документов фиксируется в специальном журнале регистрации в течение одного рабочего дня.";</w:t>
      </w:r>
    </w:p>
    <w:p w:rsidR="00533CE5" w:rsidRDefault="00533CE5">
      <w:pPr>
        <w:pStyle w:val="ConsPlusNormal"/>
        <w:ind w:firstLine="540"/>
        <w:jc w:val="both"/>
      </w:pPr>
      <w:r>
        <w:t xml:space="preserve">13) </w:t>
      </w:r>
      <w:hyperlink r:id="rId58" w:history="1">
        <w:r>
          <w:rPr>
            <w:color w:val="0000FF"/>
          </w:rPr>
          <w:t>абзацы с первого</w:t>
        </w:r>
      </w:hyperlink>
      <w:r>
        <w:t xml:space="preserve"> по </w:t>
      </w:r>
      <w:hyperlink r:id="rId59" w:history="1">
        <w:r>
          <w:rPr>
            <w:color w:val="0000FF"/>
          </w:rPr>
          <w:t>пятый раздела 3</w:t>
        </w:r>
      </w:hyperlink>
      <w:r>
        <w:t xml:space="preserve"> изложить в следующей редакции:</w:t>
      </w:r>
    </w:p>
    <w:p w:rsidR="00533CE5" w:rsidRDefault="00533CE5">
      <w:pPr>
        <w:pStyle w:val="ConsPlusNormal"/>
        <w:ind w:firstLine="540"/>
        <w:jc w:val="both"/>
      </w:pPr>
      <w:r>
        <w:t>"Предоставление государственной услуги включает в себя следующие административные процедуры:</w:t>
      </w:r>
    </w:p>
    <w:p w:rsidR="00533CE5" w:rsidRDefault="00533CE5">
      <w:pPr>
        <w:pStyle w:val="ConsPlusNormal"/>
        <w:ind w:firstLine="540"/>
        <w:jc w:val="both"/>
      </w:pPr>
      <w:r>
        <w:t>1) прием и регистрация документов, необходимых для предоставления государственной услуги;</w:t>
      </w:r>
    </w:p>
    <w:p w:rsidR="00533CE5" w:rsidRDefault="00533CE5">
      <w:pPr>
        <w:pStyle w:val="ConsPlusNormal"/>
        <w:ind w:firstLine="540"/>
        <w:jc w:val="both"/>
      </w:pPr>
      <w:r>
        <w:t>2) принятие решения о назначении либо об отказе в назначении компенсации;</w:t>
      </w:r>
    </w:p>
    <w:p w:rsidR="00533CE5" w:rsidRDefault="00533CE5">
      <w:pPr>
        <w:pStyle w:val="ConsPlusNormal"/>
        <w:ind w:firstLine="540"/>
        <w:jc w:val="both"/>
      </w:pPr>
      <w:r>
        <w:t>3) уведомление заявителя о принятом решении.</w:t>
      </w:r>
    </w:p>
    <w:p w:rsidR="00533CE5" w:rsidRDefault="00533CE5">
      <w:pPr>
        <w:pStyle w:val="ConsPlusNormal"/>
        <w:ind w:firstLine="540"/>
        <w:jc w:val="both"/>
      </w:pPr>
      <w:r>
        <w:t>Блок-схема последовательности действий при предоставлении государственной услуги приведена в приложении 2 к настоящему Административному регламенту.";</w:t>
      </w:r>
    </w:p>
    <w:p w:rsidR="00533CE5" w:rsidRDefault="00533CE5">
      <w:pPr>
        <w:pStyle w:val="ConsPlusNormal"/>
        <w:ind w:firstLine="540"/>
        <w:jc w:val="both"/>
      </w:pPr>
      <w:r>
        <w:t xml:space="preserve">14) в </w:t>
      </w:r>
      <w:hyperlink r:id="rId60" w:history="1">
        <w:r>
          <w:rPr>
            <w:color w:val="0000FF"/>
          </w:rPr>
          <w:t>пункте 3.1.7</w:t>
        </w:r>
      </w:hyperlink>
      <w:r>
        <w:t xml:space="preserve"> слова "10-дневного срока" заменить словами "15-дневного срока";</w:t>
      </w:r>
    </w:p>
    <w:p w:rsidR="00533CE5" w:rsidRDefault="00533CE5">
      <w:pPr>
        <w:pStyle w:val="ConsPlusNormal"/>
        <w:ind w:firstLine="540"/>
        <w:jc w:val="both"/>
      </w:pPr>
      <w:r>
        <w:t xml:space="preserve">15) </w:t>
      </w:r>
      <w:hyperlink r:id="rId61" w:history="1">
        <w:r>
          <w:rPr>
            <w:color w:val="0000FF"/>
          </w:rPr>
          <w:t>пункт 3.3</w:t>
        </w:r>
      </w:hyperlink>
      <w:r>
        <w:t xml:space="preserve"> изложить в следующей редакции:</w:t>
      </w:r>
    </w:p>
    <w:p w:rsidR="00533CE5" w:rsidRDefault="00533CE5">
      <w:pPr>
        <w:pStyle w:val="ConsPlusNormal"/>
        <w:ind w:firstLine="540"/>
        <w:jc w:val="both"/>
      </w:pPr>
      <w:r>
        <w:t>"3.3. Уведомление заявителя о принятом решении";</w:t>
      </w:r>
    </w:p>
    <w:p w:rsidR="00533CE5" w:rsidRDefault="00533CE5">
      <w:pPr>
        <w:pStyle w:val="ConsPlusNormal"/>
        <w:ind w:firstLine="540"/>
        <w:jc w:val="both"/>
      </w:pPr>
      <w:r>
        <w:t xml:space="preserve">16) </w:t>
      </w:r>
      <w:hyperlink r:id="rId62" w:history="1">
        <w:r>
          <w:rPr>
            <w:color w:val="0000FF"/>
          </w:rPr>
          <w:t>пункты 3.3.3</w:t>
        </w:r>
      </w:hyperlink>
      <w:r>
        <w:t xml:space="preserve">, </w:t>
      </w:r>
      <w:hyperlink r:id="rId63" w:history="1">
        <w:r>
          <w:rPr>
            <w:color w:val="0000FF"/>
          </w:rPr>
          <w:t>3.3.4</w:t>
        </w:r>
      </w:hyperlink>
      <w:r>
        <w:t xml:space="preserve"> исключить.</w:t>
      </w:r>
    </w:p>
    <w:p w:rsidR="00533CE5" w:rsidRDefault="00533CE5">
      <w:pPr>
        <w:pStyle w:val="ConsPlusNormal"/>
        <w:ind w:firstLine="540"/>
        <w:jc w:val="both"/>
      </w:pPr>
      <w:r>
        <w:t xml:space="preserve">2.3. </w:t>
      </w:r>
      <w:hyperlink r:id="rId64" w:history="1">
        <w:r>
          <w:rPr>
            <w:color w:val="0000FF"/>
          </w:rPr>
          <w:t>Приложения 1</w:t>
        </w:r>
      </w:hyperlink>
      <w:r>
        <w:t xml:space="preserve">, </w:t>
      </w:r>
      <w:hyperlink r:id="rId65" w:history="1">
        <w:r>
          <w:rPr>
            <w:color w:val="0000FF"/>
          </w:rPr>
          <w:t>2</w:t>
        </w:r>
      </w:hyperlink>
      <w:r>
        <w:t xml:space="preserve"> к Типовому административному регламенту изложить в новой редакции согласно </w:t>
      </w:r>
      <w:hyperlink w:anchor="P143" w:history="1">
        <w:r>
          <w:rPr>
            <w:color w:val="0000FF"/>
          </w:rPr>
          <w:t>приложениям 1</w:t>
        </w:r>
      </w:hyperlink>
      <w:r>
        <w:t xml:space="preserve">, </w:t>
      </w:r>
      <w:hyperlink w:anchor="P237" w:history="1">
        <w:r>
          <w:rPr>
            <w:color w:val="0000FF"/>
          </w:rPr>
          <w:t>2</w:t>
        </w:r>
      </w:hyperlink>
      <w:r>
        <w:t>.</w:t>
      </w:r>
    </w:p>
    <w:p w:rsidR="00533CE5" w:rsidRDefault="00533CE5">
      <w:pPr>
        <w:pStyle w:val="ConsPlusNormal"/>
        <w:ind w:firstLine="540"/>
        <w:jc w:val="both"/>
      </w:pPr>
      <w:r>
        <w:t>3. Контроль за исполнением приказа возложить на заместителя председателя комитета образования и науки Волгоградской области С.В. Самохвалова.</w:t>
      </w:r>
    </w:p>
    <w:p w:rsidR="00533CE5" w:rsidRDefault="00533CE5">
      <w:pPr>
        <w:pStyle w:val="ConsPlusNormal"/>
        <w:ind w:firstLine="540"/>
        <w:jc w:val="both"/>
      </w:pPr>
      <w:r>
        <w:t>4. Настоящий приказ вступает в силу со дня его официального опубликования.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right"/>
      </w:pPr>
      <w:r>
        <w:t>Председатель</w:t>
      </w:r>
    </w:p>
    <w:p w:rsidR="00533CE5" w:rsidRDefault="00533CE5">
      <w:pPr>
        <w:pStyle w:val="ConsPlusNormal"/>
        <w:jc w:val="right"/>
      </w:pPr>
      <w:r>
        <w:t>комитета образования и науки</w:t>
      </w:r>
    </w:p>
    <w:p w:rsidR="00533CE5" w:rsidRDefault="00533CE5">
      <w:pPr>
        <w:pStyle w:val="ConsPlusNormal"/>
        <w:jc w:val="right"/>
      </w:pPr>
      <w:r>
        <w:t>Волгоградской области</w:t>
      </w:r>
    </w:p>
    <w:p w:rsidR="00533CE5" w:rsidRDefault="00533CE5">
      <w:pPr>
        <w:pStyle w:val="ConsPlusNormal"/>
        <w:jc w:val="right"/>
      </w:pPr>
      <w:r>
        <w:t>Л.М.САВИНА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right"/>
        <w:outlineLvl w:val="0"/>
      </w:pPr>
      <w:r>
        <w:t>Приложение 1</w:t>
      </w:r>
    </w:p>
    <w:p w:rsidR="00533CE5" w:rsidRDefault="00533CE5">
      <w:pPr>
        <w:pStyle w:val="ConsPlusNormal"/>
        <w:jc w:val="right"/>
      </w:pPr>
      <w:r>
        <w:t>к приказу</w:t>
      </w:r>
    </w:p>
    <w:p w:rsidR="00533CE5" w:rsidRDefault="00533CE5">
      <w:pPr>
        <w:pStyle w:val="ConsPlusNormal"/>
        <w:jc w:val="right"/>
      </w:pPr>
      <w:r>
        <w:t>комитета образования и науки</w:t>
      </w:r>
    </w:p>
    <w:p w:rsidR="00533CE5" w:rsidRDefault="00533CE5">
      <w:pPr>
        <w:pStyle w:val="ConsPlusNormal"/>
        <w:jc w:val="right"/>
      </w:pPr>
      <w:r>
        <w:t>Волгоградской области</w:t>
      </w:r>
    </w:p>
    <w:p w:rsidR="00533CE5" w:rsidRDefault="00533CE5">
      <w:pPr>
        <w:pStyle w:val="ConsPlusNormal"/>
        <w:jc w:val="right"/>
      </w:pPr>
      <w:r>
        <w:t>от 21.11.2016 N 119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right"/>
      </w:pPr>
      <w:r>
        <w:t>"Приложение 1</w:t>
      </w:r>
    </w:p>
    <w:p w:rsidR="00533CE5" w:rsidRDefault="00533CE5">
      <w:pPr>
        <w:pStyle w:val="ConsPlusNormal"/>
        <w:jc w:val="right"/>
      </w:pPr>
      <w:r>
        <w:t>к Типовому административному</w:t>
      </w:r>
    </w:p>
    <w:p w:rsidR="00533CE5" w:rsidRDefault="00533CE5">
      <w:pPr>
        <w:pStyle w:val="ConsPlusNormal"/>
        <w:jc w:val="right"/>
      </w:pPr>
      <w:r>
        <w:t>регламенту по осуществлению</w:t>
      </w:r>
    </w:p>
    <w:p w:rsidR="00533CE5" w:rsidRDefault="00533CE5">
      <w:pPr>
        <w:pStyle w:val="ConsPlusNormal"/>
        <w:jc w:val="right"/>
      </w:pPr>
      <w:r>
        <w:t>органами местного самоуправления</w:t>
      </w:r>
    </w:p>
    <w:p w:rsidR="00533CE5" w:rsidRDefault="00533CE5">
      <w:pPr>
        <w:pStyle w:val="ConsPlusNormal"/>
        <w:jc w:val="right"/>
      </w:pPr>
      <w:r>
        <w:t>переданных государственных</w:t>
      </w:r>
    </w:p>
    <w:p w:rsidR="00533CE5" w:rsidRDefault="00533CE5">
      <w:pPr>
        <w:pStyle w:val="ConsPlusNormal"/>
        <w:jc w:val="right"/>
      </w:pPr>
      <w:r>
        <w:t>полномочий по предоставлению</w:t>
      </w:r>
    </w:p>
    <w:p w:rsidR="00533CE5" w:rsidRDefault="00533CE5">
      <w:pPr>
        <w:pStyle w:val="ConsPlusNormal"/>
        <w:jc w:val="right"/>
      </w:pPr>
      <w:r>
        <w:t>государственной услуги</w:t>
      </w:r>
    </w:p>
    <w:p w:rsidR="00533CE5" w:rsidRDefault="00533CE5">
      <w:pPr>
        <w:pStyle w:val="ConsPlusNormal"/>
        <w:jc w:val="right"/>
      </w:pPr>
      <w:r>
        <w:t>"Назначение компенсации</w:t>
      </w:r>
    </w:p>
    <w:p w:rsidR="00533CE5" w:rsidRDefault="00533CE5">
      <w:pPr>
        <w:pStyle w:val="ConsPlusNormal"/>
        <w:jc w:val="right"/>
      </w:pPr>
      <w:r>
        <w:t>родителям (законным представителям)</w:t>
      </w:r>
    </w:p>
    <w:p w:rsidR="00533CE5" w:rsidRDefault="00533CE5">
      <w:pPr>
        <w:pStyle w:val="ConsPlusNormal"/>
        <w:jc w:val="right"/>
      </w:pPr>
      <w:r>
        <w:t>части родительской платы за присмотр</w:t>
      </w:r>
    </w:p>
    <w:p w:rsidR="00533CE5" w:rsidRDefault="00533CE5">
      <w:pPr>
        <w:pStyle w:val="ConsPlusNormal"/>
        <w:jc w:val="right"/>
      </w:pPr>
      <w:r>
        <w:t>и уход за детьми в образовательных</w:t>
      </w:r>
    </w:p>
    <w:p w:rsidR="00533CE5" w:rsidRDefault="00533CE5">
      <w:pPr>
        <w:pStyle w:val="ConsPlusNormal"/>
        <w:jc w:val="right"/>
      </w:pPr>
      <w:r>
        <w:t>организациях, реализующих</w:t>
      </w:r>
    </w:p>
    <w:p w:rsidR="00533CE5" w:rsidRDefault="00533CE5">
      <w:pPr>
        <w:pStyle w:val="ConsPlusNormal"/>
        <w:jc w:val="right"/>
      </w:pPr>
      <w:r>
        <w:t>образовательную программу</w:t>
      </w:r>
    </w:p>
    <w:p w:rsidR="00533CE5" w:rsidRDefault="00533CE5">
      <w:pPr>
        <w:pStyle w:val="ConsPlusNormal"/>
        <w:jc w:val="right"/>
      </w:pPr>
      <w:r>
        <w:t>дошкольного образования"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nformat"/>
        <w:jc w:val="both"/>
      </w:pPr>
      <w:r>
        <w:t xml:space="preserve">                                   Форма</w:t>
      </w:r>
    </w:p>
    <w:p w:rsidR="00533CE5" w:rsidRDefault="00533CE5">
      <w:pPr>
        <w:pStyle w:val="ConsPlusNonformat"/>
        <w:jc w:val="both"/>
      </w:pPr>
    </w:p>
    <w:p w:rsidR="00533CE5" w:rsidRDefault="00533CE5">
      <w:pPr>
        <w:pStyle w:val="ConsPlusNonformat"/>
        <w:jc w:val="both"/>
      </w:pPr>
      <w:r>
        <w:t xml:space="preserve">                                 В ________________________________________</w:t>
      </w:r>
    </w:p>
    <w:p w:rsidR="00533CE5" w:rsidRDefault="00533CE5">
      <w:pPr>
        <w:pStyle w:val="ConsPlusNonformat"/>
        <w:jc w:val="both"/>
      </w:pPr>
      <w:r>
        <w:t xml:space="preserve">                                    (наименование уполномоченного органа)</w:t>
      </w:r>
    </w:p>
    <w:p w:rsidR="00533CE5" w:rsidRDefault="00533CE5">
      <w:pPr>
        <w:pStyle w:val="ConsPlusNonformat"/>
        <w:jc w:val="both"/>
      </w:pPr>
      <w:r>
        <w:t xml:space="preserve">                                 от _______________________________________</w:t>
      </w:r>
    </w:p>
    <w:p w:rsidR="00533CE5" w:rsidRDefault="00533CE5">
      <w:pPr>
        <w:pStyle w:val="ConsPlusNonformat"/>
        <w:jc w:val="both"/>
      </w:pPr>
      <w:r>
        <w:t xml:space="preserve">                                                    (Ф.И.О.)</w:t>
      </w:r>
    </w:p>
    <w:p w:rsidR="00533CE5" w:rsidRDefault="00533CE5">
      <w:pPr>
        <w:pStyle w:val="ConsPlusNonformat"/>
        <w:jc w:val="both"/>
      </w:pPr>
      <w:r>
        <w:t xml:space="preserve">                                 __________________________________________</w:t>
      </w:r>
    </w:p>
    <w:p w:rsidR="00533CE5" w:rsidRDefault="00533CE5">
      <w:pPr>
        <w:pStyle w:val="ConsPlusNonformat"/>
        <w:jc w:val="both"/>
      </w:pPr>
      <w:r>
        <w:t xml:space="preserve">                                 зарегистрированного по адресу: ___________</w:t>
      </w:r>
    </w:p>
    <w:p w:rsidR="00533CE5" w:rsidRDefault="00533CE5">
      <w:pPr>
        <w:pStyle w:val="ConsPlusNonformat"/>
        <w:jc w:val="both"/>
      </w:pPr>
      <w:r>
        <w:t xml:space="preserve">                                 __________________________________________</w:t>
      </w:r>
    </w:p>
    <w:p w:rsidR="00533CE5" w:rsidRDefault="00533CE5">
      <w:pPr>
        <w:pStyle w:val="ConsPlusNonformat"/>
        <w:jc w:val="both"/>
      </w:pPr>
      <w:r>
        <w:t xml:space="preserve">                                 проживающего по адресу ___________________</w:t>
      </w:r>
    </w:p>
    <w:p w:rsidR="00533CE5" w:rsidRDefault="00533CE5">
      <w:pPr>
        <w:pStyle w:val="ConsPlusNonformat"/>
        <w:jc w:val="both"/>
      </w:pPr>
      <w:r>
        <w:t xml:space="preserve">                                 __________________________________________</w:t>
      </w:r>
    </w:p>
    <w:p w:rsidR="00533CE5" w:rsidRDefault="00533CE5">
      <w:pPr>
        <w:pStyle w:val="ConsPlusNonformat"/>
        <w:jc w:val="both"/>
      </w:pPr>
      <w:r>
        <w:t xml:space="preserve">                                 документ, удостоверяющий личность ________</w:t>
      </w:r>
    </w:p>
    <w:p w:rsidR="00533CE5" w:rsidRDefault="00533CE5">
      <w:pPr>
        <w:pStyle w:val="ConsPlusNonformat"/>
        <w:jc w:val="both"/>
      </w:pPr>
      <w:r>
        <w:t xml:space="preserve">                                 серия ____________ N _____________________</w:t>
      </w:r>
    </w:p>
    <w:p w:rsidR="00533CE5" w:rsidRDefault="00533CE5">
      <w:pPr>
        <w:pStyle w:val="ConsPlusNonformat"/>
        <w:jc w:val="both"/>
      </w:pPr>
      <w:r>
        <w:t xml:space="preserve">                                 выдан ____________________________________</w:t>
      </w:r>
    </w:p>
    <w:p w:rsidR="00533CE5" w:rsidRDefault="00533CE5">
      <w:pPr>
        <w:pStyle w:val="ConsPlusNonformat"/>
        <w:jc w:val="both"/>
      </w:pPr>
      <w:r>
        <w:t xml:space="preserve">                                 дата выдачи ______________________________</w:t>
      </w:r>
    </w:p>
    <w:p w:rsidR="00533CE5" w:rsidRDefault="00533CE5">
      <w:pPr>
        <w:pStyle w:val="ConsPlusNonformat"/>
        <w:jc w:val="both"/>
      </w:pPr>
      <w:r>
        <w:t xml:space="preserve">                                 контактный телефон _______________________</w:t>
      </w:r>
    </w:p>
    <w:p w:rsidR="00533CE5" w:rsidRDefault="00533CE5">
      <w:pPr>
        <w:pStyle w:val="ConsPlusNonformat"/>
        <w:jc w:val="both"/>
      </w:pPr>
    </w:p>
    <w:p w:rsidR="00533CE5" w:rsidRDefault="00533CE5">
      <w:pPr>
        <w:pStyle w:val="ConsPlusNonformat"/>
        <w:jc w:val="both"/>
      </w:pPr>
      <w:bookmarkStart w:id="0" w:name="P143"/>
      <w:bookmarkEnd w:id="0"/>
      <w:r>
        <w:t xml:space="preserve">                                 ЗАЯВЛЕНИЕ</w:t>
      </w:r>
    </w:p>
    <w:p w:rsidR="00533CE5" w:rsidRDefault="00533CE5">
      <w:pPr>
        <w:pStyle w:val="ConsPlusNonformat"/>
        <w:jc w:val="both"/>
      </w:pPr>
    </w:p>
    <w:p w:rsidR="00533CE5" w:rsidRDefault="00533CE5">
      <w:pPr>
        <w:pStyle w:val="ConsPlusNonformat"/>
        <w:jc w:val="both"/>
      </w:pPr>
      <w:r>
        <w:t xml:space="preserve">    Прошу  назначить  компенсацию родителям (законным представителям) части</w:t>
      </w:r>
    </w:p>
    <w:p w:rsidR="00533CE5" w:rsidRDefault="00533CE5">
      <w:pPr>
        <w:pStyle w:val="ConsPlusNonformat"/>
        <w:jc w:val="both"/>
      </w:pPr>
      <w:r>
        <w:t>родительской   платы  за  присмотр  и  уход  за  детьми  в  образовательной</w:t>
      </w:r>
    </w:p>
    <w:p w:rsidR="00533CE5" w:rsidRDefault="00533CE5">
      <w:pPr>
        <w:pStyle w:val="ConsPlusNonformat"/>
        <w:jc w:val="both"/>
      </w:pPr>
      <w:r>
        <w:t>организации,  реализующей образовательную программу дошкольного образования</w:t>
      </w:r>
    </w:p>
    <w:p w:rsidR="00533CE5" w:rsidRDefault="00533CE5">
      <w:pPr>
        <w:pStyle w:val="ConsPlusNonformat"/>
        <w:jc w:val="both"/>
      </w:pPr>
      <w:r>
        <w:t>__________________________________________________.</w:t>
      </w:r>
    </w:p>
    <w:p w:rsidR="00533CE5" w:rsidRDefault="00533CE5">
      <w:pPr>
        <w:pStyle w:val="ConsPlusNonformat"/>
        <w:jc w:val="both"/>
      </w:pPr>
      <w:r>
        <w:t>(полное наименование образовательной организации)</w:t>
      </w:r>
    </w:p>
    <w:p w:rsidR="00533CE5" w:rsidRDefault="00533CE5">
      <w:pPr>
        <w:pStyle w:val="ConsPlusNonformat"/>
        <w:jc w:val="both"/>
      </w:pPr>
      <w:r>
        <w:t xml:space="preserve">    Данные на каждого ребенка:</w:t>
      </w:r>
    </w:p>
    <w:p w:rsidR="00533CE5" w:rsidRDefault="00533CE5">
      <w:pPr>
        <w:pStyle w:val="ConsPlusNonformat"/>
        <w:jc w:val="both"/>
      </w:pPr>
      <w:r>
        <w:t xml:space="preserve">    Фамилия _____________________________</w:t>
      </w:r>
    </w:p>
    <w:p w:rsidR="00533CE5" w:rsidRDefault="00533CE5">
      <w:pPr>
        <w:pStyle w:val="ConsPlusNonformat"/>
        <w:jc w:val="both"/>
      </w:pPr>
      <w:r>
        <w:t xml:space="preserve">    Имя _________________________________</w:t>
      </w:r>
    </w:p>
    <w:p w:rsidR="00533CE5" w:rsidRDefault="00533CE5">
      <w:pPr>
        <w:pStyle w:val="ConsPlusNonformat"/>
        <w:jc w:val="both"/>
      </w:pPr>
      <w:r>
        <w:t xml:space="preserve">    Отчество ____________________________</w:t>
      </w:r>
    </w:p>
    <w:p w:rsidR="00533CE5" w:rsidRDefault="00533CE5">
      <w:pPr>
        <w:pStyle w:val="ConsPlusNonformat"/>
        <w:jc w:val="both"/>
      </w:pPr>
      <w:r>
        <w:t xml:space="preserve">    Дата рождения _______________________</w:t>
      </w:r>
    </w:p>
    <w:p w:rsidR="00533CE5" w:rsidRDefault="00533CE5">
      <w:pPr>
        <w:pStyle w:val="ConsPlusNonformat"/>
        <w:jc w:val="both"/>
      </w:pPr>
      <w:r>
        <w:t xml:space="preserve">    Серия и номер свидетельства о рождении ___________________</w:t>
      </w:r>
    </w:p>
    <w:p w:rsidR="00533CE5" w:rsidRDefault="00533CE5">
      <w:pPr>
        <w:pStyle w:val="ConsPlusNonformat"/>
        <w:jc w:val="both"/>
      </w:pPr>
      <w:r>
        <w:t xml:space="preserve">    Выплату компенсации прошу производить (нужное подчеркнуть)</w:t>
      </w:r>
    </w:p>
    <w:p w:rsidR="00533CE5" w:rsidRDefault="00533CE5">
      <w:pPr>
        <w:pStyle w:val="ConsPlusNonformat"/>
        <w:jc w:val="both"/>
      </w:pPr>
      <w:r>
        <w:t xml:space="preserve">    через кредитную организацию ___________________________________________</w:t>
      </w:r>
    </w:p>
    <w:p w:rsidR="00533CE5" w:rsidRDefault="00533CE5">
      <w:pPr>
        <w:pStyle w:val="ConsPlusNonformat"/>
        <w:jc w:val="both"/>
      </w:pPr>
      <w:r>
        <w:t xml:space="preserve">                                (полное наименование кредитной организации)</w:t>
      </w:r>
    </w:p>
    <w:p w:rsidR="00533CE5" w:rsidRDefault="00533CE5">
      <w:pPr>
        <w:pStyle w:val="ConsPlusNonformat"/>
        <w:jc w:val="both"/>
      </w:pPr>
      <w:r>
        <w:t xml:space="preserve">    на лицевой счет N _________________</w:t>
      </w:r>
    </w:p>
    <w:p w:rsidR="00533CE5" w:rsidRDefault="00533CE5">
      <w:pPr>
        <w:pStyle w:val="ConsPlusNonformat"/>
        <w:jc w:val="both"/>
      </w:pPr>
      <w:r>
        <w:t xml:space="preserve">    через  отделения  Управления  федеральной  почтовой связи Волгоградской</w:t>
      </w:r>
    </w:p>
    <w:p w:rsidR="00533CE5" w:rsidRDefault="00533CE5">
      <w:pPr>
        <w:pStyle w:val="ConsPlusNonformat"/>
        <w:jc w:val="both"/>
      </w:pPr>
      <w:r>
        <w:t>области  -  филиала  Федерального  государственного  унитарного предприятия</w:t>
      </w:r>
    </w:p>
    <w:p w:rsidR="00533CE5" w:rsidRDefault="00533CE5">
      <w:pPr>
        <w:pStyle w:val="ConsPlusNonformat"/>
        <w:jc w:val="both"/>
      </w:pPr>
      <w:r>
        <w:t>"Почта России".</w:t>
      </w:r>
    </w:p>
    <w:p w:rsidR="00533CE5" w:rsidRDefault="00533CE5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533CE5" w:rsidRDefault="00533CE5">
      <w:pPr>
        <w:pStyle w:val="ConsPlusNonformat"/>
        <w:jc w:val="both"/>
      </w:pPr>
      <w:r>
        <w:t xml:space="preserve">                      (фамилия, имя, отчество заявителя)</w:t>
      </w:r>
    </w:p>
    <w:p w:rsidR="00533CE5" w:rsidRDefault="00533CE5">
      <w:pPr>
        <w:pStyle w:val="ConsPlusNonformat"/>
        <w:jc w:val="both"/>
      </w:pPr>
      <w:r>
        <w:t>подтверждаю,  что  вся  представленная  мною  информация  является полной и</w:t>
      </w:r>
    </w:p>
    <w:p w:rsidR="00533CE5" w:rsidRDefault="00533CE5">
      <w:pPr>
        <w:pStyle w:val="ConsPlusNonformat"/>
        <w:jc w:val="both"/>
      </w:pPr>
      <w:r>
        <w:t>точной. Я принимаю и несу ответственность в соответствии с законодательными</w:t>
      </w:r>
    </w:p>
    <w:p w:rsidR="00533CE5" w:rsidRDefault="00533CE5">
      <w:pPr>
        <w:pStyle w:val="ConsPlusNonformat"/>
        <w:jc w:val="both"/>
      </w:pPr>
      <w:r>
        <w:t>актами  Российской Федерации за представление ложных или неполных сведений.</w:t>
      </w:r>
    </w:p>
    <w:p w:rsidR="00533CE5" w:rsidRDefault="00533CE5">
      <w:pPr>
        <w:pStyle w:val="ConsPlusNonformat"/>
        <w:jc w:val="both"/>
      </w:pPr>
      <w:r>
        <w:t>Против  проверки  представленных  мною сведений не возражаю. Мне известно о</w:t>
      </w:r>
    </w:p>
    <w:p w:rsidR="00533CE5" w:rsidRDefault="00533CE5">
      <w:pPr>
        <w:pStyle w:val="ConsPlusNonformat"/>
        <w:jc w:val="both"/>
      </w:pPr>
      <w:r>
        <w:t>том,  что  любое  представление  ложной  информации  или  сокрытие  данных,</w:t>
      </w:r>
    </w:p>
    <w:p w:rsidR="00533CE5" w:rsidRDefault="00533CE5">
      <w:pPr>
        <w:pStyle w:val="ConsPlusNonformat"/>
        <w:jc w:val="both"/>
      </w:pPr>
      <w:r>
        <w:t>влияющих  на  право назначения мер социальной поддержки, может быть поводом</w:t>
      </w:r>
    </w:p>
    <w:p w:rsidR="00533CE5" w:rsidRDefault="00533CE5">
      <w:pPr>
        <w:pStyle w:val="ConsPlusNonformat"/>
        <w:jc w:val="both"/>
      </w:pPr>
      <w:r>
        <w:t>для  запроса  дополнительных  уточняющих  данных,  прекращения оказания мер</w:t>
      </w:r>
    </w:p>
    <w:p w:rsidR="00533CE5" w:rsidRDefault="00533CE5">
      <w:pPr>
        <w:pStyle w:val="ConsPlusNonformat"/>
        <w:jc w:val="both"/>
      </w:pPr>
      <w:r>
        <w:t>социальной поддержки или удержания излишне выплаченных сумм.</w:t>
      </w:r>
    </w:p>
    <w:p w:rsidR="00533CE5" w:rsidRDefault="00533CE5">
      <w:pPr>
        <w:pStyle w:val="ConsPlusNonformat"/>
        <w:jc w:val="both"/>
      </w:pPr>
      <w:r>
        <w:t xml:space="preserve">    Обязуюсь    в    установленные    законодательством   сроки   известить</w:t>
      </w:r>
    </w:p>
    <w:p w:rsidR="00533CE5" w:rsidRDefault="00533CE5">
      <w:pPr>
        <w:pStyle w:val="ConsPlusNonformat"/>
        <w:jc w:val="both"/>
      </w:pPr>
      <w:r>
        <w:t>уполномоченный   орган   о  наступлении  обстоятельств  (изменение  Ф.И.О.;</w:t>
      </w:r>
    </w:p>
    <w:p w:rsidR="00533CE5" w:rsidRDefault="00533CE5">
      <w:pPr>
        <w:pStyle w:val="ConsPlusNonformat"/>
        <w:jc w:val="both"/>
      </w:pPr>
      <w:r>
        <w:t>документа,  удостоверяющего личность; изменение места жительства; изменение</w:t>
      </w:r>
    </w:p>
    <w:p w:rsidR="00533CE5" w:rsidRDefault="00533CE5">
      <w:pPr>
        <w:pStyle w:val="ConsPlusNonformat"/>
        <w:jc w:val="both"/>
      </w:pPr>
      <w:r>
        <w:t>лицевого  счета  в  кредитной организации; изменение категории; прекращение</w:t>
      </w:r>
    </w:p>
    <w:p w:rsidR="00533CE5" w:rsidRDefault="00533CE5">
      <w:pPr>
        <w:pStyle w:val="ConsPlusNonformat"/>
        <w:jc w:val="both"/>
      </w:pPr>
      <w:r>
        <w:t>предоставления  мер  социальной  поддержки) или о наступлении обстоятельств</w:t>
      </w:r>
    </w:p>
    <w:p w:rsidR="00533CE5" w:rsidRDefault="00533CE5">
      <w:pPr>
        <w:pStyle w:val="ConsPlusNonformat"/>
        <w:jc w:val="both"/>
      </w:pPr>
      <w:r>
        <w:t>(прекращения  посещения  ребенком  образовательной организации, реализующей</w:t>
      </w:r>
    </w:p>
    <w:p w:rsidR="00533CE5" w:rsidRDefault="00533CE5">
      <w:pPr>
        <w:pStyle w:val="ConsPlusNonformat"/>
        <w:jc w:val="both"/>
      </w:pPr>
      <w:r>
        <w:t>образовательную  программу  дошкольного  образования;  лишения родительских</w:t>
      </w:r>
    </w:p>
    <w:p w:rsidR="00533CE5" w:rsidRDefault="00533CE5">
      <w:pPr>
        <w:pStyle w:val="ConsPlusNonformat"/>
        <w:jc w:val="both"/>
      </w:pPr>
      <w:r>
        <w:t>прав  в отношении ребенка, на которого назначена компенсация; отмены опеки,</w:t>
      </w:r>
    </w:p>
    <w:p w:rsidR="00533CE5" w:rsidRDefault="00533CE5">
      <w:pPr>
        <w:pStyle w:val="ConsPlusNonformat"/>
        <w:jc w:val="both"/>
      </w:pPr>
      <w:r>
        <w:t>расторжения  договора  о  передаче  ребенка  в  приемную  семью в отношении</w:t>
      </w:r>
    </w:p>
    <w:p w:rsidR="00533CE5" w:rsidRDefault="00533CE5">
      <w:pPr>
        <w:pStyle w:val="ConsPlusNonformat"/>
        <w:jc w:val="both"/>
      </w:pPr>
      <w:r>
        <w:t>ребенка,   на  которого  назначена  компенсация;  несоответствия  заявителя</w:t>
      </w:r>
    </w:p>
    <w:p w:rsidR="00533CE5" w:rsidRDefault="00533CE5">
      <w:pPr>
        <w:pStyle w:val="ConsPlusNonformat"/>
        <w:jc w:val="both"/>
      </w:pPr>
      <w:r>
        <w:t>условиям  получателя мер социальной поддержки, определенным в абзаце втором</w:t>
      </w:r>
    </w:p>
    <w:p w:rsidR="00533CE5" w:rsidRDefault="00533CE5">
      <w:pPr>
        <w:pStyle w:val="ConsPlusNonformat"/>
        <w:jc w:val="both"/>
      </w:pPr>
      <w:hyperlink r:id="rId66" w:history="1">
        <w:r>
          <w:rPr>
            <w:color w:val="0000FF"/>
          </w:rPr>
          <w:t>части  1  статьи 11</w:t>
        </w:r>
      </w:hyperlink>
      <w:r>
        <w:t xml:space="preserve"> Социального кодекса Волгоградской области от 31 декабря</w:t>
      </w:r>
    </w:p>
    <w:p w:rsidR="00533CE5" w:rsidRDefault="00533CE5">
      <w:pPr>
        <w:pStyle w:val="ConsPlusNonformat"/>
        <w:jc w:val="both"/>
      </w:pPr>
      <w:r>
        <w:t>2015  г.  N 246-ОД; невнесения платы родителями (законными представителями)</w:t>
      </w:r>
    </w:p>
    <w:p w:rsidR="00533CE5" w:rsidRDefault="00533CE5">
      <w:pPr>
        <w:pStyle w:val="ConsPlusNonformat"/>
        <w:jc w:val="both"/>
      </w:pPr>
      <w:r>
        <w:t>за  присмотр  и  уход  за детьми в образовательной организации, реализующей</w:t>
      </w:r>
    </w:p>
    <w:p w:rsidR="00533CE5" w:rsidRDefault="00533CE5">
      <w:pPr>
        <w:pStyle w:val="ConsPlusNonformat"/>
        <w:jc w:val="both"/>
      </w:pPr>
      <w:r>
        <w:t>образовательную  программу  дошкольного  образования), влекущих прекращение</w:t>
      </w:r>
    </w:p>
    <w:p w:rsidR="00533CE5" w:rsidRDefault="00533CE5">
      <w:pPr>
        <w:pStyle w:val="ConsPlusNonformat"/>
        <w:jc w:val="both"/>
      </w:pPr>
      <w:r>
        <w:t>оказания мер социальной поддержки.</w:t>
      </w:r>
    </w:p>
    <w:p w:rsidR="00533CE5" w:rsidRDefault="00533CE5">
      <w:pPr>
        <w:pStyle w:val="ConsPlusNonformat"/>
        <w:jc w:val="both"/>
      </w:pPr>
      <w:r>
        <w:t xml:space="preserve">    С  условиями  и правилами социальных выплат и сроками их предоставления</w:t>
      </w:r>
    </w:p>
    <w:p w:rsidR="00533CE5" w:rsidRDefault="00533CE5">
      <w:pPr>
        <w:pStyle w:val="ConsPlusNonformat"/>
        <w:jc w:val="both"/>
      </w:pPr>
      <w:r>
        <w:t>ознакомлен(а).</w:t>
      </w:r>
    </w:p>
    <w:p w:rsidR="00533CE5" w:rsidRDefault="00533CE5">
      <w:pPr>
        <w:pStyle w:val="ConsPlusNonformat"/>
        <w:jc w:val="both"/>
      </w:pPr>
      <w:r>
        <w:t xml:space="preserve">    В  соответствии  со  </w:t>
      </w:r>
      <w:hyperlink r:id="rId67" w:history="1">
        <w:r>
          <w:rPr>
            <w:color w:val="0000FF"/>
          </w:rPr>
          <w:t>статьей  9</w:t>
        </w:r>
      </w:hyperlink>
      <w:r>
        <w:t xml:space="preserve">  Федерального закона от 27 июля 2006 г.</w:t>
      </w:r>
    </w:p>
    <w:p w:rsidR="00533CE5" w:rsidRDefault="00533CE5">
      <w:pPr>
        <w:pStyle w:val="ConsPlusNonformat"/>
        <w:jc w:val="both"/>
      </w:pPr>
      <w:r>
        <w:t>N  152-ФЗ  "О персональных данных" я даю уполномоченному органу согласие на</w:t>
      </w:r>
    </w:p>
    <w:p w:rsidR="00533CE5" w:rsidRDefault="00533CE5">
      <w:pPr>
        <w:pStyle w:val="ConsPlusNonformat"/>
        <w:jc w:val="both"/>
      </w:pPr>
      <w:r>
        <w:t>обработку  моих  персональных  данных  и  персональных данных моего ребенка</w:t>
      </w:r>
    </w:p>
    <w:p w:rsidR="00533CE5" w:rsidRDefault="00533CE5">
      <w:pPr>
        <w:pStyle w:val="ConsPlusNonformat"/>
        <w:jc w:val="both"/>
      </w:pPr>
      <w:r>
        <w:t>(моих детей), необходимых для предоставления государственной услуги.</w:t>
      </w:r>
    </w:p>
    <w:p w:rsidR="00533CE5" w:rsidRDefault="00533CE5">
      <w:pPr>
        <w:pStyle w:val="ConsPlusNonformat"/>
        <w:jc w:val="both"/>
      </w:pPr>
    </w:p>
    <w:p w:rsidR="00533CE5" w:rsidRDefault="00533CE5">
      <w:pPr>
        <w:pStyle w:val="ConsPlusNonformat"/>
        <w:jc w:val="both"/>
      </w:pPr>
      <w:r>
        <w:t>"__" ___________________ г. _______________________________________________</w:t>
      </w:r>
    </w:p>
    <w:p w:rsidR="00533CE5" w:rsidRDefault="00533CE5">
      <w:pPr>
        <w:pStyle w:val="ConsPlusNonformat"/>
        <w:jc w:val="both"/>
      </w:pPr>
      <w:r>
        <w:t xml:space="preserve">                                        (подпись заявителя)</w:t>
      </w:r>
    </w:p>
    <w:p w:rsidR="00533CE5" w:rsidRDefault="00533CE5">
      <w:pPr>
        <w:pStyle w:val="ConsPlusNonformat"/>
        <w:jc w:val="both"/>
      </w:pPr>
      <w:r>
        <w:t>------------------------------линия отрыва---------------------------------</w:t>
      </w:r>
    </w:p>
    <w:p w:rsidR="00533CE5" w:rsidRDefault="00533C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3827"/>
        <w:gridCol w:w="1247"/>
        <w:gridCol w:w="1559"/>
      </w:tblGrid>
      <w:tr w:rsidR="00533CE5" w:rsidRPr="001B7F58">
        <w:tc>
          <w:tcPr>
            <w:tcW w:w="2410" w:type="dxa"/>
            <w:vMerge w:val="restart"/>
          </w:tcPr>
          <w:p w:rsidR="00533CE5" w:rsidRDefault="00533CE5">
            <w:pPr>
              <w:pStyle w:val="ConsPlusNormal"/>
              <w:jc w:val="center"/>
            </w:pPr>
            <w:r>
              <w:t>N _____________ (регистрационный номер заявления)</w:t>
            </w:r>
          </w:p>
        </w:tc>
        <w:tc>
          <w:tcPr>
            <w:tcW w:w="3827" w:type="dxa"/>
          </w:tcPr>
          <w:p w:rsidR="00533CE5" w:rsidRDefault="00533CE5">
            <w:pPr>
              <w:pStyle w:val="ConsPlusNormal"/>
              <w:jc w:val="center"/>
            </w:pPr>
            <w:r>
              <w:t>Перечень и количество принятых документов</w:t>
            </w:r>
          </w:p>
        </w:tc>
        <w:tc>
          <w:tcPr>
            <w:tcW w:w="1247" w:type="dxa"/>
          </w:tcPr>
          <w:p w:rsidR="00533CE5" w:rsidRDefault="00533CE5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59" w:type="dxa"/>
          </w:tcPr>
          <w:p w:rsidR="00533CE5" w:rsidRDefault="00533CE5">
            <w:pPr>
              <w:pStyle w:val="ConsPlusNormal"/>
              <w:jc w:val="center"/>
            </w:pPr>
            <w:r>
              <w:t>Подпись</w:t>
            </w:r>
          </w:p>
        </w:tc>
      </w:tr>
      <w:tr w:rsidR="00533CE5" w:rsidRPr="001B7F58">
        <w:tc>
          <w:tcPr>
            <w:tcW w:w="2410" w:type="dxa"/>
            <w:vMerge/>
          </w:tcPr>
          <w:p w:rsidR="00533CE5" w:rsidRPr="001B7F58" w:rsidRDefault="00533CE5"/>
        </w:tc>
        <w:tc>
          <w:tcPr>
            <w:tcW w:w="3827" w:type="dxa"/>
          </w:tcPr>
          <w:p w:rsidR="00533CE5" w:rsidRDefault="00533CE5">
            <w:pPr>
              <w:pStyle w:val="ConsPlusNormal"/>
            </w:pPr>
          </w:p>
        </w:tc>
        <w:tc>
          <w:tcPr>
            <w:tcW w:w="1247" w:type="dxa"/>
          </w:tcPr>
          <w:p w:rsidR="00533CE5" w:rsidRDefault="00533CE5">
            <w:pPr>
              <w:pStyle w:val="ConsPlusNormal"/>
            </w:pPr>
          </w:p>
        </w:tc>
        <w:tc>
          <w:tcPr>
            <w:tcW w:w="1559" w:type="dxa"/>
          </w:tcPr>
          <w:p w:rsidR="00533CE5" w:rsidRDefault="00533CE5">
            <w:pPr>
              <w:pStyle w:val="ConsPlusNormal"/>
            </w:pPr>
          </w:p>
        </w:tc>
      </w:tr>
    </w:tbl>
    <w:p w:rsidR="00533CE5" w:rsidRDefault="00533CE5">
      <w:pPr>
        <w:pStyle w:val="ConsPlusNormal"/>
        <w:jc w:val="both"/>
      </w:pPr>
    </w:p>
    <w:p w:rsidR="00533CE5" w:rsidRDefault="00533CE5">
      <w:pPr>
        <w:pStyle w:val="ConsPlusNonformat"/>
        <w:jc w:val="both"/>
      </w:pPr>
      <w:r>
        <w:t>Заявление и документы принял ______________________________________________</w:t>
      </w:r>
    </w:p>
    <w:p w:rsidR="00533CE5" w:rsidRDefault="00533CE5">
      <w:pPr>
        <w:pStyle w:val="ConsPlusNonformat"/>
        <w:jc w:val="both"/>
      </w:pPr>
      <w:r>
        <w:t xml:space="preserve">                               (Ф.И.О. специалиста по приему, контактный</w:t>
      </w:r>
    </w:p>
    <w:p w:rsidR="00533CE5" w:rsidRDefault="00533CE5">
      <w:pPr>
        <w:pStyle w:val="ConsPlusNonformat"/>
        <w:jc w:val="both"/>
      </w:pPr>
      <w:r>
        <w:t xml:space="preserve">                                              телефон)"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right"/>
        <w:outlineLvl w:val="0"/>
      </w:pPr>
      <w:r>
        <w:t>Приложение 2</w:t>
      </w:r>
    </w:p>
    <w:p w:rsidR="00533CE5" w:rsidRDefault="00533CE5">
      <w:pPr>
        <w:pStyle w:val="ConsPlusNormal"/>
        <w:jc w:val="right"/>
      </w:pPr>
      <w:r>
        <w:t>к приказу</w:t>
      </w:r>
    </w:p>
    <w:p w:rsidR="00533CE5" w:rsidRDefault="00533CE5">
      <w:pPr>
        <w:pStyle w:val="ConsPlusNormal"/>
        <w:jc w:val="right"/>
      </w:pPr>
      <w:r>
        <w:t>комитета образования и науки</w:t>
      </w:r>
    </w:p>
    <w:p w:rsidR="00533CE5" w:rsidRDefault="00533CE5">
      <w:pPr>
        <w:pStyle w:val="ConsPlusNormal"/>
        <w:jc w:val="right"/>
      </w:pPr>
      <w:r>
        <w:t>Волгоградской области</w:t>
      </w:r>
    </w:p>
    <w:p w:rsidR="00533CE5" w:rsidRDefault="00533CE5">
      <w:pPr>
        <w:pStyle w:val="ConsPlusNormal"/>
        <w:jc w:val="right"/>
      </w:pPr>
      <w:r>
        <w:t>от 21.11.2016 N 119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right"/>
      </w:pPr>
      <w:r>
        <w:t>"Приложение 2</w:t>
      </w:r>
    </w:p>
    <w:p w:rsidR="00533CE5" w:rsidRDefault="00533CE5">
      <w:pPr>
        <w:pStyle w:val="ConsPlusNormal"/>
        <w:jc w:val="right"/>
      </w:pPr>
      <w:r>
        <w:t>к Типовому административному</w:t>
      </w:r>
    </w:p>
    <w:p w:rsidR="00533CE5" w:rsidRDefault="00533CE5">
      <w:pPr>
        <w:pStyle w:val="ConsPlusNormal"/>
        <w:jc w:val="right"/>
      </w:pPr>
      <w:r>
        <w:t>регламенту по осуществлению</w:t>
      </w:r>
    </w:p>
    <w:p w:rsidR="00533CE5" w:rsidRDefault="00533CE5">
      <w:pPr>
        <w:pStyle w:val="ConsPlusNormal"/>
        <w:jc w:val="right"/>
      </w:pPr>
      <w:r>
        <w:t>органами местного самоуправления</w:t>
      </w:r>
    </w:p>
    <w:p w:rsidR="00533CE5" w:rsidRDefault="00533CE5">
      <w:pPr>
        <w:pStyle w:val="ConsPlusNormal"/>
        <w:jc w:val="right"/>
      </w:pPr>
      <w:r>
        <w:t>переданных государственных</w:t>
      </w:r>
    </w:p>
    <w:p w:rsidR="00533CE5" w:rsidRDefault="00533CE5">
      <w:pPr>
        <w:pStyle w:val="ConsPlusNormal"/>
        <w:jc w:val="right"/>
      </w:pPr>
      <w:r>
        <w:t>полномочий по предоставлению</w:t>
      </w:r>
    </w:p>
    <w:p w:rsidR="00533CE5" w:rsidRDefault="00533CE5">
      <w:pPr>
        <w:pStyle w:val="ConsPlusNormal"/>
        <w:jc w:val="right"/>
      </w:pPr>
      <w:r>
        <w:t>государственной услуги</w:t>
      </w:r>
    </w:p>
    <w:p w:rsidR="00533CE5" w:rsidRDefault="00533CE5">
      <w:pPr>
        <w:pStyle w:val="ConsPlusNormal"/>
        <w:jc w:val="right"/>
      </w:pPr>
      <w:r>
        <w:t>"Назначение компенсации</w:t>
      </w:r>
    </w:p>
    <w:p w:rsidR="00533CE5" w:rsidRDefault="00533CE5">
      <w:pPr>
        <w:pStyle w:val="ConsPlusNormal"/>
        <w:jc w:val="right"/>
      </w:pPr>
      <w:r>
        <w:t>родителям (законным представителям)</w:t>
      </w:r>
    </w:p>
    <w:p w:rsidR="00533CE5" w:rsidRDefault="00533CE5">
      <w:pPr>
        <w:pStyle w:val="ConsPlusNormal"/>
        <w:jc w:val="right"/>
      </w:pPr>
      <w:r>
        <w:t>части родительской платы за присмотр</w:t>
      </w:r>
    </w:p>
    <w:p w:rsidR="00533CE5" w:rsidRDefault="00533CE5">
      <w:pPr>
        <w:pStyle w:val="ConsPlusNormal"/>
        <w:jc w:val="right"/>
      </w:pPr>
      <w:r>
        <w:t>и уход за детьми в образовательных</w:t>
      </w:r>
    </w:p>
    <w:p w:rsidR="00533CE5" w:rsidRDefault="00533CE5">
      <w:pPr>
        <w:pStyle w:val="ConsPlusNormal"/>
        <w:jc w:val="right"/>
      </w:pPr>
      <w:r>
        <w:t>организациях, реализующих</w:t>
      </w:r>
    </w:p>
    <w:p w:rsidR="00533CE5" w:rsidRDefault="00533CE5">
      <w:pPr>
        <w:pStyle w:val="ConsPlusNormal"/>
        <w:jc w:val="right"/>
      </w:pPr>
      <w:r>
        <w:t>образовательную программу</w:t>
      </w:r>
    </w:p>
    <w:p w:rsidR="00533CE5" w:rsidRDefault="00533CE5">
      <w:pPr>
        <w:pStyle w:val="ConsPlusNormal"/>
        <w:jc w:val="right"/>
      </w:pPr>
      <w:r>
        <w:t>дошкольного образования"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Title"/>
        <w:jc w:val="center"/>
      </w:pPr>
      <w:bookmarkStart w:id="1" w:name="P237"/>
      <w:bookmarkEnd w:id="1"/>
      <w:r>
        <w:t>БЛОК-СХЕМА</w:t>
      </w:r>
    </w:p>
    <w:p w:rsidR="00533CE5" w:rsidRDefault="00533CE5">
      <w:pPr>
        <w:pStyle w:val="ConsPlusTitle"/>
        <w:jc w:val="center"/>
      </w:pPr>
      <w:r>
        <w:t>ПРЕДОСТАВЛЕНИЯ ГОСУДАРСТВЕННОЙ УСЛУГИ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533CE5" w:rsidRDefault="00533CE5">
      <w:pPr>
        <w:pStyle w:val="ConsPlusNonformat"/>
        <w:jc w:val="both"/>
      </w:pPr>
      <w:r>
        <w:t>│             Обращение заявителя с заявлением и документами              │</w:t>
      </w:r>
    </w:p>
    <w:p w:rsidR="00533CE5" w:rsidRDefault="00533CE5">
      <w:pPr>
        <w:pStyle w:val="ConsPlusNonformat"/>
        <w:jc w:val="both"/>
      </w:pPr>
      <w:r>
        <w:t>└───────────────────┬──────────────────────────────────────┬──────────────┘</w:t>
      </w:r>
    </w:p>
    <w:p w:rsidR="00533CE5" w:rsidRDefault="00533CE5">
      <w:pPr>
        <w:pStyle w:val="ConsPlusNonformat"/>
        <w:jc w:val="both"/>
      </w:pPr>
      <w:r>
        <w:t xml:space="preserve">                   \/                                     \/</w:t>
      </w:r>
    </w:p>
    <w:p w:rsidR="00533CE5" w:rsidRDefault="00533CE5">
      <w:pPr>
        <w:pStyle w:val="ConsPlusNonformat"/>
        <w:jc w:val="both"/>
      </w:pPr>
      <w:r>
        <w:t>┌───────────────────────────────────────┐   ┌─────────────────────────────┐</w:t>
      </w:r>
    </w:p>
    <w:p w:rsidR="00533CE5" w:rsidRDefault="00533CE5">
      <w:pPr>
        <w:pStyle w:val="ConsPlusNonformat"/>
        <w:jc w:val="both"/>
      </w:pPr>
      <w:r>
        <w:t>│     Прием и регистрация заявления     │   │  Отказ в приеме документов  │</w:t>
      </w:r>
    </w:p>
    <w:p w:rsidR="00533CE5" w:rsidRDefault="00533CE5">
      <w:pPr>
        <w:pStyle w:val="ConsPlusNonformat"/>
        <w:jc w:val="both"/>
      </w:pPr>
      <w:r>
        <w:t>└────────┬────────────────────┬─────────┘   └───────────────┬─────────────┘</w:t>
      </w:r>
    </w:p>
    <w:p w:rsidR="00533CE5" w:rsidRDefault="00533CE5">
      <w:pPr>
        <w:pStyle w:val="ConsPlusNonformat"/>
        <w:jc w:val="both"/>
      </w:pPr>
      <w:r>
        <w:t xml:space="preserve">        \/                   \/                            \/</w:t>
      </w:r>
    </w:p>
    <w:p w:rsidR="00533CE5" w:rsidRDefault="00533CE5">
      <w:pPr>
        <w:pStyle w:val="ConsPlusNonformat"/>
        <w:jc w:val="both"/>
      </w:pPr>
      <w:r>
        <w:t>┌─────────────────┐ ┌───────────────────┐   ┌─────────────────────────────┐</w:t>
      </w:r>
    </w:p>
    <w:p w:rsidR="00533CE5" w:rsidRDefault="00533CE5">
      <w:pPr>
        <w:pStyle w:val="ConsPlusNonformat"/>
        <w:jc w:val="both"/>
      </w:pPr>
      <w:r>
        <w:t>│Принятие решения │ │Принятие решения об│   │ Информирование заявителя о  │</w:t>
      </w:r>
    </w:p>
    <w:p w:rsidR="00533CE5" w:rsidRDefault="00533CE5">
      <w:pPr>
        <w:pStyle w:val="ConsPlusNonformat"/>
        <w:jc w:val="both"/>
      </w:pPr>
      <w:r>
        <w:t>│  о назначении   │ │отказе в назначении│   │  причинах отказа в приеме   │</w:t>
      </w:r>
    </w:p>
    <w:p w:rsidR="00533CE5" w:rsidRDefault="00533CE5">
      <w:pPr>
        <w:pStyle w:val="ConsPlusNonformat"/>
        <w:jc w:val="both"/>
      </w:pPr>
      <w:r>
        <w:t>│   компенсации   │ │    компенсации    │   │ документов и праве повторно │</w:t>
      </w:r>
    </w:p>
    <w:p w:rsidR="00533CE5" w:rsidRDefault="00533CE5">
      <w:pPr>
        <w:pStyle w:val="ConsPlusNonformat"/>
        <w:jc w:val="both"/>
      </w:pPr>
      <w:r>
        <w:t>└───────────┬─────┘ └──────────┬────────┘   │  обратиться за получением   │</w:t>
      </w:r>
    </w:p>
    <w:p w:rsidR="00533CE5" w:rsidRDefault="00533CE5">
      <w:pPr>
        <w:pStyle w:val="ConsPlusNonformat"/>
        <w:jc w:val="both"/>
      </w:pPr>
      <w:r>
        <w:t xml:space="preserve">           \/                 \/            │государственной услуги после │</w:t>
      </w:r>
    </w:p>
    <w:p w:rsidR="00533CE5" w:rsidRDefault="00533CE5">
      <w:pPr>
        <w:pStyle w:val="ConsPlusNonformat"/>
        <w:jc w:val="both"/>
      </w:pPr>
      <w:r>
        <w:t xml:space="preserve">   ┌────────────────────────────────────┐   │     устранения причин,      │</w:t>
      </w:r>
    </w:p>
    <w:p w:rsidR="00533CE5" w:rsidRDefault="00533CE5">
      <w:pPr>
        <w:pStyle w:val="ConsPlusNonformat"/>
        <w:jc w:val="both"/>
      </w:pPr>
      <w:r>
        <w:t xml:space="preserve">   │  Уведомление заявителя о принятом  │   │ послуживших основаниями для │</w:t>
      </w:r>
    </w:p>
    <w:p w:rsidR="00533CE5" w:rsidRDefault="00533CE5">
      <w:pPr>
        <w:pStyle w:val="ConsPlusNonformat"/>
        <w:jc w:val="both"/>
      </w:pPr>
      <w:r>
        <w:t xml:space="preserve">   │              решении               │   │           отказа            │</w:t>
      </w:r>
    </w:p>
    <w:p w:rsidR="00533CE5" w:rsidRDefault="00533CE5">
      <w:pPr>
        <w:pStyle w:val="ConsPlusNonformat"/>
        <w:jc w:val="both"/>
      </w:pPr>
      <w:r>
        <w:t xml:space="preserve">   └────────────────────────────────────┘   └─────────────────────────────┘"</w:t>
      </w: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jc w:val="both"/>
      </w:pPr>
    </w:p>
    <w:p w:rsidR="00533CE5" w:rsidRDefault="00533CE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33CE5" w:rsidRDefault="00533CE5"/>
    <w:sectPr w:rsidR="00533CE5" w:rsidSect="00A41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0A65"/>
    <w:rsid w:val="001B7F58"/>
    <w:rsid w:val="004D6BA3"/>
    <w:rsid w:val="00503AF9"/>
    <w:rsid w:val="00533CE5"/>
    <w:rsid w:val="00A41E5D"/>
    <w:rsid w:val="00A83B67"/>
    <w:rsid w:val="00BB5CFA"/>
    <w:rsid w:val="00C10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B6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10A65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C10A6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10A65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C10A65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D0CC33DE2A005037B791C3B3DD365114813B7BE535A0047D247A9C39EA270C15D00F7F2B1D95C476D4DDD69d8MAF" TargetMode="External"/><Relationship Id="rId18" Type="http://schemas.openxmlformats.org/officeDocument/2006/relationships/hyperlink" Target="consultantplus://offline/ref=FD0CC33DE2A005037B791C3B3DD365114813B7BE535C0A46D646A9C39EA270C15D00F7F2B1D95C476D4DDA68d8MDF" TargetMode="External"/><Relationship Id="rId26" Type="http://schemas.openxmlformats.org/officeDocument/2006/relationships/hyperlink" Target="consultantplus://offline/ref=FD0CC33DE2A005037B791C3B3DD365114813B7BE535A0047D247A9C39EA270C15D00F7F2B1D95C476D4DDF6Ed8M1F" TargetMode="External"/><Relationship Id="rId39" Type="http://schemas.openxmlformats.org/officeDocument/2006/relationships/hyperlink" Target="consultantplus://offline/ref=FD0CC33DE2A005037B791C3B3DD365114813B7BE535A0047D247A9C39EA270C15D00F7F2B1D95C476D4DDD67d8M8F" TargetMode="External"/><Relationship Id="rId21" Type="http://schemas.openxmlformats.org/officeDocument/2006/relationships/hyperlink" Target="consultantplus://offline/ref=FD0CC33DE2A005037B791C3B3DD365114813B7BE535A0047D247A9C39EA270C15D00F7F2B1D95C476D4DDF6Fd8MCF" TargetMode="External"/><Relationship Id="rId34" Type="http://schemas.openxmlformats.org/officeDocument/2006/relationships/hyperlink" Target="consultantplus://offline/ref=FD0CC33DE2A005037B791C3B3DD365114813B7BE535A0047D247A9C39EA270C15D00F7F2B1D95C476D4DDE67d8MAF" TargetMode="External"/><Relationship Id="rId42" Type="http://schemas.openxmlformats.org/officeDocument/2006/relationships/hyperlink" Target="consultantplus://offline/ref=FD0CC33DE2A005037B791C2D3EBF3A144A10EEB6590E5415DD4EA1d9M1F" TargetMode="External"/><Relationship Id="rId47" Type="http://schemas.openxmlformats.org/officeDocument/2006/relationships/hyperlink" Target="consultantplus://offline/ref=FD0CC33DE2A005037B791C3B3DD365114813B7BE535B0147D849A9C39EA270C15Dd0M0F" TargetMode="External"/><Relationship Id="rId50" Type="http://schemas.openxmlformats.org/officeDocument/2006/relationships/hyperlink" Target="consultantplus://offline/ref=FD0CC33DE2A005037B791C3B3DD365114813B7BE535A0047D247A9C39EA270C15D00F7F2B1D95C476D4DDF68d8MCF" TargetMode="External"/><Relationship Id="rId55" Type="http://schemas.openxmlformats.org/officeDocument/2006/relationships/hyperlink" Target="consultantplus://offline/ref=FD0CC33DE2A005037B791C3B3DD365114813B7BE535A0047D247A9C39EA270C15D00F7F2B1D95C476D4DDE6Fd8M0F" TargetMode="External"/><Relationship Id="rId63" Type="http://schemas.openxmlformats.org/officeDocument/2006/relationships/hyperlink" Target="consultantplus://offline/ref=FD0CC33DE2A005037B791C3B3DD365114813B7BE535A0047D247A9C39EA270C15D00F7F2B1D95C476D4DDE66d8MDF" TargetMode="External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FD0CC33DE2A005037B791C3B3DD365114813B7BE535A0A47D64BA9C39EA270C15Dd0M0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D0CC33DE2A005037B791C3B3DD365114813B7BE535C0A46D646A9C39EA270C15D00F7F2B1D95C476D4DDE6Dd8MAF" TargetMode="External"/><Relationship Id="rId29" Type="http://schemas.openxmlformats.org/officeDocument/2006/relationships/hyperlink" Target="consultantplus://offline/ref=FD0CC33DE2A005037B791C3B3DD365114813B7BE535C0A46D646A9C39EA270C15D00F7F2B1D95C476D4DDE6Dd8MA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D0CC33DE2A005037B791C3B3DD365114813B7BE535B0D43D547A9C39EA270C15Dd0M0F" TargetMode="External"/><Relationship Id="rId11" Type="http://schemas.openxmlformats.org/officeDocument/2006/relationships/hyperlink" Target="consultantplus://offline/ref=FD0CC33DE2A005037B791C3B3DD365114813B7BE535A0047D247A9C39EA270C15Dd0M0F" TargetMode="External"/><Relationship Id="rId24" Type="http://schemas.openxmlformats.org/officeDocument/2006/relationships/hyperlink" Target="consultantplus://offline/ref=FD0CC33DE2A005037B791C3B3DD365114813B7BE535A0047D247A9C39EA270C15D00F7F2B1D95C476D4DDF6Ed8MDF" TargetMode="External"/><Relationship Id="rId32" Type="http://schemas.openxmlformats.org/officeDocument/2006/relationships/hyperlink" Target="consultantplus://offline/ref=FD0CC33DE2A005037B791C3B3DD365114813B7BE535A0047D247A9C39EA270C15D00F7F2B1D95C476D4DDE68d8MFF" TargetMode="External"/><Relationship Id="rId37" Type="http://schemas.openxmlformats.org/officeDocument/2006/relationships/hyperlink" Target="consultantplus://offline/ref=FD0CC33DE2A005037B791C3B3DD365114813B7BE535A0047D247A9C39EA270C15D00F7F2B1D95C476D4DDE67d8M1F" TargetMode="External"/><Relationship Id="rId40" Type="http://schemas.openxmlformats.org/officeDocument/2006/relationships/hyperlink" Target="consultantplus://offline/ref=FD0CC33DE2A005037B791C3B3DD365114813B7BE535A0047D247A9C39EA270C15D00F7F2B1D95C476D4DDF69d8MDF" TargetMode="External"/><Relationship Id="rId45" Type="http://schemas.openxmlformats.org/officeDocument/2006/relationships/hyperlink" Target="consultantplus://offline/ref=FD0CC33DE2A005037B791C3B3DD365114813B7BE535C0A46D646A9C39EA270C15Dd0M0F" TargetMode="External"/><Relationship Id="rId53" Type="http://schemas.openxmlformats.org/officeDocument/2006/relationships/hyperlink" Target="consultantplus://offline/ref=FD0CC33DE2A005037B791C3B3DD365114813B7BE535C0A46D646A9C39EA270C15D00F7F2B1D95C476D4DDF67d8M1F" TargetMode="External"/><Relationship Id="rId58" Type="http://schemas.openxmlformats.org/officeDocument/2006/relationships/hyperlink" Target="consultantplus://offline/ref=FD0CC33DE2A005037B791C3B3DD365114813B7BE535A0047D247A9C39EA270C15D00F7F2B1D95C476D4DDE69d8MEF" TargetMode="External"/><Relationship Id="rId66" Type="http://schemas.openxmlformats.org/officeDocument/2006/relationships/hyperlink" Target="consultantplus://offline/ref=FD0CC33DE2A005037B791C3B3DD365114813B7BE535C0A46D646A9C39EA270C15D00F7F2B1D95C476D4DDF68d8M8F" TargetMode="External"/><Relationship Id="rId5" Type="http://schemas.openxmlformats.org/officeDocument/2006/relationships/hyperlink" Target="consultantplus://offline/ref=FD0CC33DE2A005037B791C2D3EBF3A144A18E8B2565E03178C1BAF94C1dFM2F" TargetMode="External"/><Relationship Id="rId15" Type="http://schemas.openxmlformats.org/officeDocument/2006/relationships/hyperlink" Target="consultantplus://offline/ref=FD0CC33DE2A005037B791C3B3DD365114813B7BE535C0A46D646A9C39EA270C15D00F7F2B1D95C476D4DDF67d8MAF" TargetMode="External"/><Relationship Id="rId23" Type="http://schemas.openxmlformats.org/officeDocument/2006/relationships/hyperlink" Target="consultantplus://offline/ref=FD0CC33DE2A005037B791C3B3DD365114813B7BE535A0047D247A9C39EA270C15D00F7F2B1D95C476D4DDF6Ed8MCF" TargetMode="External"/><Relationship Id="rId28" Type="http://schemas.openxmlformats.org/officeDocument/2006/relationships/hyperlink" Target="consultantplus://offline/ref=FD0CC33DE2A005037B791C3B3DD365114813B7BE535A0047D247A9C39EA270C15D00F7F2B1D95C476D4DDF6Dd8MAF" TargetMode="External"/><Relationship Id="rId36" Type="http://schemas.openxmlformats.org/officeDocument/2006/relationships/hyperlink" Target="consultantplus://offline/ref=FD0CC33DE2A005037B791C3B3DD365114813B7BE535A0047D247A9C39EA270C15D00F7F2B1D95C476D4DDE67d8MEF" TargetMode="External"/><Relationship Id="rId49" Type="http://schemas.openxmlformats.org/officeDocument/2006/relationships/hyperlink" Target="consultantplus://offline/ref=FD0CC33DE2A005037B791C3B3DD365114813B7BE535A0047D247A9C39EA270C15D00F7F2B1D95C476D4DDF68d8MDF" TargetMode="External"/><Relationship Id="rId57" Type="http://schemas.openxmlformats.org/officeDocument/2006/relationships/hyperlink" Target="consultantplus://offline/ref=FD0CC33DE2A005037B791C3B3DD365114813B7BE535A0047D247A9C39EA270C15D00F7F2B1D95C476D4DDE6Dd8MAF" TargetMode="External"/><Relationship Id="rId61" Type="http://schemas.openxmlformats.org/officeDocument/2006/relationships/hyperlink" Target="consultantplus://offline/ref=FD0CC33DE2A005037B791C3B3DD365114813B7BE535A0047D247A9C39EA270C15D00F7F2B1D95C476D4DDE66d8M9F" TargetMode="External"/><Relationship Id="rId10" Type="http://schemas.openxmlformats.org/officeDocument/2006/relationships/hyperlink" Target="consultantplus://offline/ref=FD0CC33DE2A005037B791C3B3DD365114813B7BE535A0047D247A9C39EA270C15Dd0M0F" TargetMode="External"/><Relationship Id="rId19" Type="http://schemas.openxmlformats.org/officeDocument/2006/relationships/hyperlink" Target="consultantplus://offline/ref=FD0CC33DE2A005037B791C3B3DD365114813B7BE535B0D43D547A9C39EA270C15Dd0M0F" TargetMode="External"/><Relationship Id="rId31" Type="http://schemas.openxmlformats.org/officeDocument/2006/relationships/hyperlink" Target="consultantplus://offline/ref=FD0CC33DE2A005037B791C3B3DD365114813B7BE535A0047D247A9C39EA270C15D00F7F2B1D95C476D4DDF69d8M8F" TargetMode="External"/><Relationship Id="rId44" Type="http://schemas.openxmlformats.org/officeDocument/2006/relationships/hyperlink" Target="consultantplus://offline/ref=FD0CC33DE2A005037B791C2D3EBF3A144A18E8B0515103178C1BAF94C1dFM2F" TargetMode="External"/><Relationship Id="rId52" Type="http://schemas.openxmlformats.org/officeDocument/2006/relationships/hyperlink" Target="consultantplus://offline/ref=FD0CC33DE2A005037B791C3B3DD365114813B7BE535C0A46D646A9C39EA270C15D00F7F2B1D95C476D4DDF67d8M1F" TargetMode="External"/><Relationship Id="rId60" Type="http://schemas.openxmlformats.org/officeDocument/2006/relationships/hyperlink" Target="consultantplus://offline/ref=FD0CC33DE2A005037B791C3B3DD365114813B7BE535A0047D247A9C39EA270C15D00F7F2B1D95C476D4DDE68d8M0F" TargetMode="External"/><Relationship Id="rId65" Type="http://schemas.openxmlformats.org/officeDocument/2006/relationships/hyperlink" Target="consultantplus://offline/ref=FD0CC33DE2A005037B791C3B3DD365114813B7BE535A0047D247A9C39EA270C15D00F7F2B1D95C476D4DDD69d8M8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D0CC33DE2A005037B791C3B3DD365114813B7BE53590B41D346A9C39EA270C15D00F7F2B1D95C476D4DDF6Dd8MEF" TargetMode="External"/><Relationship Id="rId14" Type="http://schemas.openxmlformats.org/officeDocument/2006/relationships/hyperlink" Target="consultantplus://offline/ref=FD0CC33DE2A005037B791C2D3EBF3A144A18E8B2565E03178C1BAF94C1dFM2F" TargetMode="External"/><Relationship Id="rId22" Type="http://schemas.openxmlformats.org/officeDocument/2006/relationships/hyperlink" Target="consultantplus://offline/ref=FD0CC33DE2A005037B791C3B3DD365114813B7BE535A0047D247A9C39EA270C15D00F7F2B1D95C476D4DDF6Fd8MEF" TargetMode="External"/><Relationship Id="rId27" Type="http://schemas.openxmlformats.org/officeDocument/2006/relationships/hyperlink" Target="consultantplus://offline/ref=FD0CC33DE2A005037B791C3B3DD365114813B7BE535A0047D247A9C39EA270C15D00F7F2B1D95C476D4DDF6Ad8MCF" TargetMode="External"/><Relationship Id="rId30" Type="http://schemas.openxmlformats.org/officeDocument/2006/relationships/hyperlink" Target="consultantplus://offline/ref=FD0CC33DE2A005037B791C3B3DD365114813B7BE535C0A46D646A9C39EA270C15D00F7F2B1D95C476D4DDA68d8MDF" TargetMode="External"/><Relationship Id="rId35" Type="http://schemas.openxmlformats.org/officeDocument/2006/relationships/hyperlink" Target="consultantplus://offline/ref=FD0CC33DE2A005037B791C3B3DD365114813B7BE535A0047D247A9C39EA270C15D00F7F2B1D95C476D4DDE67d8MCF" TargetMode="External"/><Relationship Id="rId43" Type="http://schemas.openxmlformats.org/officeDocument/2006/relationships/hyperlink" Target="consultantplus://offline/ref=FD0CC33DE2A005037B791C2D3EBF3A144A18E8B2565E03178C1BAF94C1dFM2F" TargetMode="External"/><Relationship Id="rId48" Type="http://schemas.openxmlformats.org/officeDocument/2006/relationships/hyperlink" Target="consultantplus://offline/ref=FD0CC33DE2A005037B791C3B3DD365114813B7BE535A0A47D64BA9C39EA270C15Dd0M0F" TargetMode="External"/><Relationship Id="rId56" Type="http://schemas.openxmlformats.org/officeDocument/2006/relationships/hyperlink" Target="consultantplus://offline/ref=FD0CC33DE2A005037B791C3B3DD365114813B7BE535A0047D247A9C39EA270C15D00F7F2B1D95C476D4DDE6Dd8MBF" TargetMode="External"/><Relationship Id="rId64" Type="http://schemas.openxmlformats.org/officeDocument/2006/relationships/hyperlink" Target="consultantplus://offline/ref=FD0CC33DE2A005037B791C3B3DD365114813B7BE535A0047D247A9C39EA270C15D00F7F2B1D95C476D4DDD6Ad8MBF" TargetMode="External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FD0CC33DE2A005037B791C3B3DD365114813B7BE53590B41D346A9C39EA270C15D00F7F2B1D95C476D4DDF6Ed8MCF" TargetMode="External"/><Relationship Id="rId51" Type="http://schemas.openxmlformats.org/officeDocument/2006/relationships/hyperlink" Target="consultantplus://offline/ref=FD0CC33DE2A005037B791C3B3DD365114813B7BE535A0047D247A9C39EA270C15D00F7F2B1D95C476D4DDF67d8MB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FD0CC33DE2A005037B791C3B3DD365114813B7BE535A0047D247A9C39EA270C15D00F7F2B1D95C476D4DDF6Fd8MAF" TargetMode="External"/><Relationship Id="rId17" Type="http://schemas.openxmlformats.org/officeDocument/2006/relationships/hyperlink" Target="consultantplus://offline/ref=FD0CC33DE2A005037B791C3B3DD365114813B7BE535C0A46D646A9C39EA270C15D00F7F2B1D95C476D4DDE69d8MDF" TargetMode="External"/><Relationship Id="rId25" Type="http://schemas.openxmlformats.org/officeDocument/2006/relationships/hyperlink" Target="consultantplus://offline/ref=FD0CC33DE2A005037B791C3B3DD365114813B7BE535A0047D247A9C39EA270C15D00F7F2B1D95C476D4DDF6Ed8MCF" TargetMode="External"/><Relationship Id="rId33" Type="http://schemas.openxmlformats.org/officeDocument/2006/relationships/hyperlink" Target="consultantplus://offline/ref=FD0CC33DE2A005037B791C3B3DD365114813B7BE535A0047D247A9C39EA270C15D00F7F2B1D95C476D4DDE67d8M8F" TargetMode="External"/><Relationship Id="rId38" Type="http://schemas.openxmlformats.org/officeDocument/2006/relationships/hyperlink" Target="consultantplus://offline/ref=FD0CC33DE2A005037B791C3B3DD365114813B7BE535A0047D247A9C39EA270C15D00F7F2B1D95C476D4DDE66d8M8F" TargetMode="External"/><Relationship Id="rId46" Type="http://schemas.openxmlformats.org/officeDocument/2006/relationships/hyperlink" Target="consultantplus://offline/ref=FD0CC33DE2A005037B791C3B3DD365114813B7BE535B0D43D547A9C39EA270C15Dd0M0F" TargetMode="External"/><Relationship Id="rId59" Type="http://schemas.openxmlformats.org/officeDocument/2006/relationships/hyperlink" Target="consultantplus://offline/ref=FD0CC33DE2A005037B791C3B3DD365114813B7BE535A0047D247A9C39EA270C15D00F7F2B1D95C476D4DDE68d8M8F" TargetMode="External"/><Relationship Id="rId67" Type="http://schemas.openxmlformats.org/officeDocument/2006/relationships/hyperlink" Target="consultantplus://offline/ref=FD0CC33DE2A005037B791C2D3EBF3A14491FE1B4565103178C1BAF94C1F276941D40F1A7F29D5341d6M5F" TargetMode="External"/><Relationship Id="rId20" Type="http://schemas.openxmlformats.org/officeDocument/2006/relationships/hyperlink" Target="consultantplus://offline/ref=FD0CC33DE2A005037B791C3B3DD365114813B7BE535A0A47D64BA9C39EA270C15Dd0M0F" TargetMode="External"/><Relationship Id="rId41" Type="http://schemas.openxmlformats.org/officeDocument/2006/relationships/hyperlink" Target="consultantplus://offline/ref=FD0CC33DE2A005037B791C3B3DD365114813B7BE535A0047D247A9C39EA270C15D00F7F2B1D95C476D4DDF69d8MCF" TargetMode="External"/><Relationship Id="rId54" Type="http://schemas.openxmlformats.org/officeDocument/2006/relationships/hyperlink" Target="consultantplus://offline/ref=FD0CC33DE2A005037B791C3B3DD365114813B7BE535A0047D247A9C39EA270C15D00F7F2B1D95C476D4DDD68d8M9F" TargetMode="External"/><Relationship Id="rId62" Type="http://schemas.openxmlformats.org/officeDocument/2006/relationships/hyperlink" Target="consultantplus://offline/ref=FD0CC33DE2A005037B791C3B3DD365114813B7BE535A0047D247A9C39EA270C15D00F7F2B1D95C476D4DDE66d8M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7</Pages>
  <Words>4385</Words>
  <Characters>24995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subject/>
  <dc:creator>Энтальцева</dc:creator>
  <cp:keywords/>
  <dc:description/>
  <cp:lastModifiedBy>Comp</cp:lastModifiedBy>
  <cp:revision>2</cp:revision>
  <dcterms:created xsi:type="dcterms:W3CDTF">2017-02-08T10:28:00Z</dcterms:created>
  <dcterms:modified xsi:type="dcterms:W3CDTF">2017-02-08T10:28:00Z</dcterms:modified>
</cp:coreProperties>
</file>